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3B4A4" w14:textId="77777777" w:rsidR="00BD5DE6" w:rsidRPr="00B762F3" w:rsidRDefault="00BD5DE6" w:rsidP="00B762F3">
      <w:pPr>
        <w:spacing w:line="360" w:lineRule="auto"/>
        <w:jc w:val="center"/>
        <w:rPr>
          <w:rFonts w:cs="Times New Roman"/>
          <w:b/>
          <w:bCs/>
        </w:rPr>
      </w:pPr>
      <w:r w:rsidRPr="00B762F3">
        <w:rPr>
          <w:rFonts w:cs="Times New Roman"/>
          <w:b/>
          <w:bCs/>
        </w:rPr>
        <w:t>„СЕВЕРНОЦЕНТРАЛНО ДЪРЖАВНО ПРЕДПРИЯТИЕ“</w:t>
      </w:r>
    </w:p>
    <w:p w14:paraId="46B5DE28" w14:textId="77777777" w:rsidR="00BD5DE6" w:rsidRPr="00B762F3" w:rsidRDefault="00BD5DE6" w:rsidP="00B762F3">
      <w:pPr>
        <w:spacing w:line="360" w:lineRule="auto"/>
        <w:jc w:val="center"/>
        <w:rPr>
          <w:rFonts w:cs="Times New Roman"/>
          <w:b/>
          <w:bCs/>
        </w:rPr>
      </w:pPr>
      <w:r w:rsidRPr="00B762F3">
        <w:rPr>
          <w:rFonts w:cs="Times New Roman"/>
          <w:b/>
          <w:bCs/>
        </w:rPr>
        <w:t>ТЕРИТОРИАЛНО ПОДЕЛЕНИЕ</w:t>
      </w:r>
    </w:p>
    <w:p w14:paraId="4A18718F" w14:textId="77777777" w:rsidR="00BD5DE6" w:rsidRPr="00B762F3" w:rsidRDefault="00BD5DE6" w:rsidP="00B762F3">
      <w:pPr>
        <w:spacing w:line="360" w:lineRule="auto"/>
        <w:jc w:val="center"/>
        <w:rPr>
          <w:rFonts w:cs="Times New Roman"/>
          <w:b/>
          <w:bCs/>
        </w:rPr>
      </w:pPr>
      <w:r w:rsidRPr="00B762F3">
        <w:rPr>
          <w:rFonts w:cs="Times New Roman"/>
          <w:b/>
          <w:bCs/>
        </w:rPr>
        <w:t>„ДЪРЖАВНО ГОРСКО СТОПАНСТВО ПЛАЧКОВЦИ“</w:t>
      </w:r>
    </w:p>
    <w:p w14:paraId="26C94A4D" w14:textId="77777777" w:rsidR="00BD5DE6" w:rsidRPr="00B762F3" w:rsidRDefault="00BD5DE6" w:rsidP="00B762F3">
      <w:pPr>
        <w:spacing w:line="360" w:lineRule="auto"/>
        <w:jc w:val="center"/>
        <w:rPr>
          <w:rFonts w:cs="Times New Roman"/>
        </w:rPr>
      </w:pPr>
    </w:p>
    <w:p w14:paraId="188E67F9" w14:textId="77777777" w:rsidR="00F75A3D" w:rsidRPr="008B1357" w:rsidRDefault="00F75A3D" w:rsidP="00F75A3D">
      <w:pPr>
        <w:spacing w:line="360" w:lineRule="auto"/>
        <w:jc w:val="center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Резюме</w:t>
      </w:r>
    </w:p>
    <w:p w14:paraId="2A3775AE" w14:textId="318AB1D9" w:rsidR="00F75A3D" w:rsidRPr="008B1357" w:rsidRDefault="00F75A3D" w:rsidP="00F75A3D">
      <w:pPr>
        <w:spacing w:line="360" w:lineRule="auto"/>
        <w:jc w:val="center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на</w:t>
      </w:r>
      <w:r w:rsidRPr="008B1357">
        <w:rPr>
          <w:rFonts w:cs="Times New Roman"/>
          <w:b/>
          <w:color w:val="000000" w:themeColor="text1"/>
        </w:rPr>
        <w:t xml:space="preserve"> извършения годишен мониторинг през 20</w:t>
      </w:r>
      <w:r>
        <w:rPr>
          <w:rFonts w:cs="Times New Roman"/>
          <w:b/>
          <w:color w:val="000000" w:themeColor="text1"/>
        </w:rPr>
        <w:t>21</w:t>
      </w:r>
      <w:r w:rsidRPr="008B1357">
        <w:rPr>
          <w:rFonts w:cs="Times New Roman"/>
          <w:b/>
          <w:color w:val="000000" w:themeColor="text1"/>
        </w:rPr>
        <w:t xml:space="preserve"> година на територията, управлявана от ТП „ДГС Плачковци” </w:t>
      </w:r>
    </w:p>
    <w:p w14:paraId="1C5353B0" w14:textId="77777777" w:rsidR="00F75A3D" w:rsidRDefault="00F75A3D" w:rsidP="001145C2">
      <w:pPr>
        <w:spacing w:line="360" w:lineRule="auto"/>
        <w:jc w:val="both"/>
        <w:rPr>
          <w:rFonts w:cs="Times New Roman"/>
        </w:rPr>
      </w:pPr>
    </w:p>
    <w:p w14:paraId="3BB48BDB" w14:textId="3B135710" w:rsidR="00407ED7" w:rsidRPr="008B1357" w:rsidRDefault="00BD5DE6" w:rsidP="00407ED7">
      <w:pPr>
        <w:spacing w:line="360" w:lineRule="auto"/>
        <w:ind w:firstLine="708"/>
        <w:jc w:val="both"/>
        <w:rPr>
          <w:rFonts w:cs="Times New Roman"/>
          <w:lang w:val="ru-RU"/>
        </w:rPr>
      </w:pPr>
      <w:r w:rsidRPr="00B762F3">
        <w:rPr>
          <w:rFonts w:cs="Times New Roman"/>
        </w:rPr>
        <w:tab/>
      </w:r>
      <w:proofErr w:type="spellStart"/>
      <w:r w:rsidR="00407ED7" w:rsidRPr="008B1357">
        <w:rPr>
          <w:rFonts w:cs="Times New Roman"/>
          <w:lang w:val="ru-RU"/>
        </w:rPr>
        <w:t>Настоящото</w:t>
      </w:r>
      <w:proofErr w:type="spellEnd"/>
      <w:r w:rsidR="00407ED7" w:rsidRPr="008B1357">
        <w:rPr>
          <w:rFonts w:cs="Times New Roman"/>
          <w:lang w:val="ru-RU"/>
        </w:rPr>
        <w:t xml:space="preserve"> </w:t>
      </w:r>
      <w:proofErr w:type="spellStart"/>
      <w:r w:rsidR="00407ED7" w:rsidRPr="008B1357">
        <w:rPr>
          <w:rFonts w:cs="Times New Roman"/>
          <w:lang w:val="ru-RU"/>
        </w:rPr>
        <w:t>проучване</w:t>
      </w:r>
      <w:proofErr w:type="spellEnd"/>
      <w:r w:rsidR="00407ED7" w:rsidRPr="008B1357">
        <w:rPr>
          <w:rFonts w:cs="Times New Roman"/>
          <w:lang w:val="ru-RU"/>
        </w:rPr>
        <w:t xml:space="preserve"> е </w:t>
      </w:r>
      <w:proofErr w:type="spellStart"/>
      <w:r w:rsidR="00407ED7" w:rsidRPr="008B1357">
        <w:rPr>
          <w:rFonts w:cs="Times New Roman"/>
          <w:lang w:val="ru-RU"/>
        </w:rPr>
        <w:t>извършено</w:t>
      </w:r>
      <w:proofErr w:type="spellEnd"/>
      <w:r w:rsidR="00407ED7" w:rsidRPr="008B1357">
        <w:rPr>
          <w:rFonts w:cs="Times New Roman"/>
          <w:lang w:val="ru-RU"/>
        </w:rPr>
        <w:t xml:space="preserve"> </w:t>
      </w:r>
      <w:proofErr w:type="gramStart"/>
      <w:r w:rsidR="00407ED7" w:rsidRPr="008B1357">
        <w:rPr>
          <w:rFonts w:cs="Times New Roman"/>
          <w:lang w:val="ru-RU"/>
        </w:rPr>
        <w:t>в периода</w:t>
      </w:r>
      <w:proofErr w:type="gramEnd"/>
      <w:r w:rsidR="00407ED7" w:rsidRPr="008B1357">
        <w:rPr>
          <w:rFonts w:cs="Times New Roman"/>
          <w:lang w:val="ru-RU"/>
        </w:rPr>
        <w:t xml:space="preserve"> </w:t>
      </w:r>
      <w:proofErr w:type="spellStart"/>
      <w:r w:rsidR="00407ED7" w:rsidRPr="008B1357">
        <w:rPr>
          <w:rFonts w:cs="Times New Roman"/>
          <w:lang w:val="ru-RU"/>
        </w:rPr>
        <w:t>януари</w:t>
      </w:r>
      <w:proofErr w:type="spellEnd"/>
      <w:r w:rsidR="00407ED7" w:rsidRPr="008B1357">
        <w:rPr>
          <w:rFonts w:cs="Times New Roman"/>
          <w:lang w:val="ru-RU"/>
        </w:rPr>
        <w:t xml:space="preserve">– </w:t>
      </w:r>
      <w:proofErr w:type="spellStart"/>
      <w:r w:rsidR="00407ED7" w:rsidRPr="008B1357">
        <w:rPr>
          <w:rFonts w:cs="Times New Roman"/>
          <w:lang w:val="ru-RU"/>
        </w:rPr>
        <w:t>декември</w:t>
      </w:r>
      <w:proofErr w:type="spellEnd"/>
      <w:r w:rsidR="00407ED7" w:rsidRPr="008B1357">
        <w:rPr>
          <w:rFonts w:cs="Times New Roman"/>
          <w:lang w:val="ru-RU"/>
        </w:rPr>
        <w:t xml:space="preserve"> 20</w:t>
      </w:r>
      <w:r w:rsidR="003231A0">
        <w:rPr>
          <w:rFonts w:cs="Times New Roman"/>
          <w:lang w:val="ru-RU"/>
        </w:rPr>
        <w:t xml:space="preserve">21 </w:t>
      </w:r>
      <w:r w:rsidR="00407ED7" w:rsidRPr="008B1357">
        <w:rPr>
          <w:rFonts w:cs="Times New Roman"/>
          <w:lang w:val="ru-RU"/>
        </w:rPr>
        <w:t xml:space="preserve">година </w:t>
      </w:r>
      <w:proofErr w:type="spellStart"/>
      <w:r w:rsidR="00407ED7" w:rsidRPr="008B1357">
        <w:rPr>
          <w:rFonts w:cs="Times New Roman"/>
          <w:lang w:val="ru-RU"/>
        </w:rPr>
        <w:t>във</w:t>
      </w:r>
      <w:proofErr w:type="spellEnd"/>
      <w:r w:rsidR="00407ED7" w:rsidRPr="008B1357">
        <w:rPr>
          <w:rFonts w:cs="Times New Roman"/>
          <w:lang w:val="ru-RU"/>
        </w:rPr>
        <w:t xml:space="preserve"> </w:t>
      </w:r>
      <w:proofErr w:type="spellStart"/>
      <w:r w:rsidR="00407ED7" w:rsidRPr="008B1357">
        <w:rPr>
          <w:rFonts w:cs="Times New Roman"/>
          <w:lang w:val="ru-RU"/>
        </w:rPr>
        <w:t>връзка</w:t>
      </w:r>
      <w:proofErr w:type="spellEnd"/>
      <w:r w:rsidR="00407ED7" w:rsidRPr="008B1357">
        <w:rPr>
          <w:rFonts w:cs="Times New Roman"/>
          <w:lang w:val="ru-RU"/>
        </w:rPr>
        <w:t xml:space="preserve"> с </w:t>
      </w:r>
      <w:proofErr w:type="spellStart"/>
      <w:r w:rsidR="00407ED7" w:rsidRPr="008B1357">
        <w:rPr>
          <w:rFonts w:cs="Times New Roman"/>
          <w:lang w:val="ru-RU"/>
        </w:rPr>
        <w:t>годишния</w:t>
      </w:r>
      <w:proofErr w:type="spellEnd"/>
      <w:r w:rsidR="00407ED7" w:rsidRPr="008B1357">
        <w:rPr>
          <w:rFonts w:cs="Times New Roman"/>
          <w:lang w:val="ru-RU"/>
        </w:rPr>
        <w:t xml:space="preserve"> мониторинг на горите с </w:t>
      </w:r>
      <w:proofErr w:type="spellStart"/>
      <w:r w:rsidR="00407ED7" w:rsidRPr="008B1357">
        <w:rPr>
          <w:rFonts w:cs="Times New Roman"/>
          <w:lang w:val="ru-RU"/>
        </w:rPr>
        <w:t>висока</w:t>
      </w:r>
      <w:proofErr w:type="spellEnd"/>
      <w:r w:rsidR="00407ED7" w:rsidRPr="008B1357">
        <w:rPr>
          <w:rFonts w:cs="Times New Roman"/>
          <w:lang w:val="ru-RU"/>
        </w:rPr>
        <w:t xml:space="preserve"> </w:t>
      </w:r>
      <w:proofErr w:type="spellStart"/>
      <w:r w:rsidR="00407ED7" w:rsidRPr="008B1357">
        <w:rPr>
          <w:rFonts w:cs="Times New Roman"/>
          <w:lang w:val="ru-RU"/>
        </w:rPr>
        <w:t>консервационна</w:t>
      </w:r>
      <w:proofErr w:type="spellEnd"/>
      <w:r w:rsidR="00407ED7" w:rsidRPr="008B1357">
        <w:rPr>
          <w:rFonts w:cs="Times New Roman"/>
          <w:lang w:val="ru-RU"/>
        </w:rPr>
        <w:t xml:space="preserve"> </w:t>
      </w:r>
      <w:proofErr w:type="spellStart"/>
      <w:r w:rsidR="00407ED7" w:rsidRPr="008B1357">
        <w:rPr>
          <w:rFonts w:cs="Times New Roman"/>
          <w:lang w:val="ru-RU"/>
        </w:rPr>
        <w:t>стойност</w:t>
      </w:r>
      <w:proofErr w:type="spellEnd"/>
      <w:r w:rsidR="00407ED7" w:rsidRPr="008B1357">
        <w:rPr>
          <w:rFonts w:cs="Times New Roman"/>
          <w:lang w:val="ru-RU"/>
        </w:rPr>
        <w:t xml:space="preserve"> /ГВКС/ за </w:t>
      </w:r>
      <w:proofErr w:type="spellStart"/>
      <w:r w:rsidR="00407ED7" w:rsidRPr="008B1357">
        <w:rPr>
          <w:rFonts w:cs="Times New Roman"/>
          <w:lang w:val="ru-RU"/>
        </w:rPr>
        <w:t>територията</w:t>
      </w:r>
      <w:proofErr w:type="spellEnd"/>
      <w:r w:rsidR="00407ED7" w:rsidRPr="008B1357">
        <w:rPr>
          <w:rFonts w:cs="Times New Roman"/>
          <w:lang w:val="ru-RU"/>
        </w:rPr>
        <w:t xml:space="preserve"> на ТП </w:t>
      </w:r>
      <w:r w:rsidR="00407ED7" w:rsidRPr="008B1357">
        <w:rPr>
          <w:rFonts w:cs="Times New Roman"/>
          <w:lang w:val="en-US"/>
        </w:rPr>
        <w:t>“</w:t>
      </w:r>
      <w:r w:rsidR="00407ED7" w:rsidRPr="008B1357">
        <w:rPr>
          <w:rFonts w:cs="Times New Roman"/>
          <w:lang w:val="ru-RU"/>
        </w:rPr>
        <w:t xml:space="preserve">ДГС </w:t>
      </w:r>
      <w:proofErr w:type="spellStart"/>
      <w:r w:rsidR="00407ED7" w:rsidRPr="008B1357">
        <w:rPr>
          <w:rFonts w:cs="Times New Roman"/>
          <w:lang w:val="ru-RU"/>
        </w:rPr>
        <w:t>Плачковци</w:t>
      </w:r>
      <w:proofErr w:type="spellEnd"/>
      <w:r w:rsidR="00407ED7" w:rsidRPr="008B1357">
        <w:rPr>
          <w:rFonts w:cs="Times New Roman"/>
          <w:lang w:val="en-US"/>
        </w:rPr>
        <w:t>”</w:t>
      </w:r>
      <w:r w:rsidR="00407ED7" w:rsidRPr="008B1357">
        <w:rPr>
          <w:rFonts w:cs="Times New Roman"/>
          <w:lang w:val="ru-RU"/>
        </w:rPr>
        <w:t xml:space="preserve"> по </w:t>
      </w:r>
      <w:proofErr w:type="spellStart"/>
      <w:r w:rsidR="00407ED7" w:rsidRPr="008B1357">
        <w:rPr>
          <w:rFonts w:cs="Times New Roman"/>
          <w:lang w:val="ru-RU"/>
        </w:rPr>
        <w:t>утвърдена</w:t>
      </w:r>
      <w:proofErr w:type="spellEnd"/>
      <w:r w:rsidR="00407ED7" w:rsidRPr="008B1357">
        <w:rPr>
          <w:rFonts w:cs="Times New Roman"/>
          <w:lang w:val="ru-RU"/>
        </w:rPr>
        <w:t xml:space="preserve"> система за мониторинг.</w:t>
      </w:r>
    </w:p>
    <w:p w14:paraId="18661B0A" w14:textId="77777777" w:rsidR="00407ED7" w:rsidRPr="008B1357" w:rsidRDefault="00407ED7" w:rsidP="00407ED7">
      <w:pPr>
        <w:spacing w:line="360" w:lineRule="auto"/>
        <w:jc w:val="both"/>
        <w:rPr>
          <w:rFonts w:cs="Times New Roman"/>
        </w:rPr>
      </w:pPr>
      <w:r w:rsidRPr="008B1357">
        <w:rPr>
          <w:rFonts w:cs="Times New Roman"/>
        </w:rPr>
        <w:tab/>
        <w:t xml:space="preserve">Стопанството заема северните склонове на Тревненската планина, дял на източната част на Централна Стара планина, водосборът на Дряновската река и системата от хълмове на </w:t>
      </w:r>
      <w:proofErr w:type="spellStart"/>
      <w:r w:rsidRPr="008B1357">
        <w:rPr>
          <w:rFonts w:cs="Times New Roman"/>
        </w:rPr>
        <w:t>Предбалкана</w:t>
      </w:r>
      <w:proofErr w:type="spellEnd"/>
      <w:r w:rsidRPr="008B1357">
        <w:rPr>
          <w:rFonts w:cs="Times New Roman"/>
        </w:rPr>
        <w:t xml:space="preserve"> до височините преди </w:t>
      </w:r>
      <w:proofErr w:type="spellStart"/>
      <w:r w:rsidRPr="008B1357">
        <w:rPr>
          <w:rFonts w:cs="Times New Roman"/>
        </w:rPr>
        <w:t>гр.Велико</w:t>
      </w:r>
      <w:proofErr w:type="spellEnd"/>
      <w:r w:rsidRPr="008B1357">
        <w:rPr>
          <w:rFonts w:cs="Times New Roman"/>
        </w:rPr>
        <w:t xml:space="preserve"> Търново.</w:t>
      </w:r>
    </w:p>
    <w:p w14:paraId="2028173E" w14:textId="77777777" w:rsidR="00407ED7" w:rsidRPr="008B1357" w:rsidRDefault="00407ED7" w:rsidP="00407ED7">
      <w:pPr>
        <w:spacing w:line="360" w:lineRule="auto"/>
        <w:jc w:val="both"/>
        <w:rPr>
          <w:rFonts w:cs="Times New Roman"/>
        </w:rPr>
      </w:pPr>
      <w:r w:rsidRPr="008B1357">
        <w:rPr>
          <w:rFonts w:cs="Times New Roman"/>
        </w:rPr>
        <w:tab/>
        <w:t>Границите на стопанството образуват неправилен четириъгълник, с най-голяма дължина по посока север-юг около 30 км и ширина в посока изток-запад от 15 до 20 км. Горската площ в южната част е плътен комплекс, а на север по-големи или по-малки комплекси разположени сред земеделски земи.</w:t>
      </w:r>
    </w:p>
    <w:p w14:paraId="3D105960" w14:textId="77777777" w:rsidR="00407ED7" w:rsidRPr="008B1357" w:rsidRDefault="00407ED7" w:rsidP="00407ED7">
      <w:pPr>
        <w:spacing w:line="360" w:lineRule="auto"/>
        <w:ind w:firstLine="708"/>
        <w:jc w:val="both"/>
        <w:rPr>
          <w:rFonts w:cs="Times New Roman"/>
          <w:lang w:val="ru-RU"/>
        </w:rPr>
      </w:pPr>
      <w:r w:rsidRPr="008B1357">
        <w:rPr>
          <w:rFonts w:cs="Times New Roman"/>
          <w:lang w:val="ru-RU"/>
        </w:rPr>
        <w:t xml:space="preserve">  </w:t>
      </w:r>
      <w:r w:rsidRPr="008B1357">
        <w:rPr>
          <w:rFonts w:cs="Times New Roman"/>
        </w:rPr>
        <w:t xml:space="preserve">Горите </w:t>
      </w:r>
      <w:proofErr w:type="spellStart"/>
      <w:r w:rsidRPr="008B1357">
        <w:rPr>
          <w:rFonts w:cs="Times New Roman"/>
          <w:lang w:val="ru-RU"/>
        </w:rPr>
        <w:t>са</w:t>
      </w:r>
      <w:proofErr w:type="spellEnd"/>
      <w:r w:rsidRPr="008B1357">
        <w:rPr>
          <w:rFonts w:cs="Times New Roman"/>
          <w:lang w:val="ru-RU"/>
        </w:rPr>
        <w:t xml:space="preserve"> с </w:t>
      </w:r>
      <w:proofErr w:type="spellStart"/>
      <w:r w:rsidRPr="008B1357">
        <w:rPr>
          <w:rFonts w:cs="Times New Roman"/>
          <w:lang w:val="ru-RU"/>
        </w:rPr>
        <w:t>различни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високи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консервационни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стойности</w:t>
      </w:r>
      <w:proofErr w:type="spellEnd"/>
      <w:r w:rsidRPr="008B1357">
        <w:rPr>
          <w:rFonts w:cs="Times New Roman"/>
          <w:lang w:val="ru-RU"/>
        </w:rPr>
        <w:t xml:space="preserve"> /ВКС/, </w:t>
      </w:r>
      <w:proofErr w:type="spellStart"/>
      <w:r w:rsidRPr="008B1357">
        <w:rPr>
          <w:rFonts w:cs="Times New Roman"/>
          <w:lang w:val="ru-RU"/>
        </w:rPr>
        <w:t>като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някои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попадат</w:t>
      </w:r>
      <w:proofErr w:type="spellEnd"/>
      <w:r w:rsidRPr="008B1357">
        <w:rPr>
          <w:rFonts w:cs="Times New Roman"/>
          <w:lang w:val="ru-RU"/>
        </w:rPr>
        <w:t xml:space="preserve"> в </w:t>
      </w:r>
      <w:proofErr w:type="spellStart"/>
      <w:r w:rsidRPr="008B1357">
        <w:rPr>
          <w:rFonts w:cs="Times New Roman"/>
          <w:lang w:val="ru-RU"/>
        </w:rPr>
        <w:t>повече</w:t>
      </w:r>
      <w:proofErr w:type="spellEnd"/>
      <w:r w:rsidRPr="008B1357">
        <w:rPr>
          <w:rFonts w:cs="Times New Roman"/>
          <w:lang w:val="ru-RU"/>
        </w:rPr>
        <w:t xml:space="preserve"> от </w:t>
      </w:r>
      <w:proofErr w:type="spellStart"/>
      <w:r w:rsidRPr="008B1357">
        <w:rPr>
          <w:rFonts w:cs="Times New Roman"/>
          <w:lang w:val="ru-RU"/>
        </w:rPr>
        <w:t>една</w:t>
      </w:r>
      <w:proofErr w:type="spellEnd"/>
      <w:r w:rsidRPr="008B1357">
        <w:rPr>
          <w:rFonts w:cs="Times New Roman"/>
          <w:lang w:val="ru-RU"/>
        </w:rPr>
        <w:t xml:space="preserve"> категория. </w:t>
      </w:r>
      <w:proofErr w:type="spellStart"/>
      <w:r w:rsidRPr="008B1357">
        <w:rPr>
          <w:rFonts w:cs="Times New Roman"/>
          <w:lang w:val="ru-RU"/>
        </w:rPr>
        <w:t>Това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прави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съответната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горска</w:t>
      </w:r>
      <w:proofErr w:type="spellEnd"/>
      <w:r w:rsidRPr="008B1357">
        <w:rPr>
          <w:rFonts w:cs="Times New Roman"/>
          <w:lang w:val="ru-RU"/>
        </w:rPr>
        <w:t xml:space="preserve"> единица </w:t>
      </w:r>
      <w:proofErr w:type="spellStart"/>
      <w:r w:rsidRPr="008B1357">
        <w:rPr>
          <w:rFonts w:cs="Times New Roman"/>
          <w:lang w:val="ru-RU"/>
        </w:rPr>
        <w:t>особено</w:t>
      </w:r>
      <w:proofErr w:type="spellEnd"/>
      <w:r w:rsidRPr="008B1357">
        <w:rPr>
          <w:rFonts w:cs="Times New Roman"/>
          <w:lang w:val="ru-RU"/>
        </w:rPr>
        <w:t xml:space="preserve"> значима за </w:t>
      </w:r>
      <w:proofErr w:type="spellStart"/>
      <w:r w:rsidRPr="008B1357">
        <w:rPr>
          <w:rFonts w:cs="Times New Roman"/>
          <w:lang w:val="ru-RU"/>
        </w:rPr>
        <w:t>поддържане</w:t>
      </w:r>
      <w:proofErr w:type="spellEnd"/>
      <w:r w:rsidRPr="008B1357">
        <w:rPr>
          <w:rFonts w:cs="Times New Roman"/>
          <w:lang w:val="ru-RU"/>
        </w:rPr>
        <w:t xml:space="preserve"> и </w:t>
      </w:r>
      <w:proofErr w:type="spellStart"/>
      <w:r w:rsidRPr="008B1357">
        <w:rPr>
          <w:rFonts w:cs="Times New Roman"/>
          <w:lang w:val="ru-RU"/>
        </w:rPr>
        <w:t>повишаване</w:t>
      </w:r>
      <w:proofErr w:type="spellEnd"/>
      <w:r w:rsidRPr="008B1357">
        <w:rPr>
          <w:rFonts w:cs="Times New Roman"/>
          <w:lang w:val="ru-RU"/>
        </w:rPr>
        <w:t xml:space="preserve"> на </w:t>
      </w:r>
      <w:proofErr w:type="spellStart"/>
      <w:r w:rsidRPr="008B1357">
        <w:rPr>
          <w:rFonts w:cs="Times New Roman"/>
          <w:lang w:val="ru-RU"/>
        </w:rPr>
        <w:t>всички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индентифицирани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консервационни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стойности</w:t>
      </w:r>
      <w:proofErr w:type="spellEnd"/>
      <w:r w:rsidRPr="008B1357">
        <w:rPr>
          <w:rFonts w:cs="Times New Roman"/>
          <w:lang w:val="ru-RU"/>
        </w:rPr>
        <w:t>.</w:t>
      </w:r>
    </w:p>
    <w:p w14:paraId="54005C61" w14:textId="5E8A351A" w:rsidR="00053E74" w:rsidRPr="00B762F3" w:rsidRDefault="00407ED7" w:rsidP="00B762F3">
      <w:pPr>
        <w:spacing w:line="360" w:lineRule="auto"/>
        <w:jc w:val="both"/>
        <w:rPr>
          <w:rFonts w:cs="Times New Roman"/>
        </w:rPr>
      </w:pPr>
      <w:r w:rsidRPr="008B1357">
        <w:rPr>
          <w:rFonts w:cs="Times New Roman"/>
          <w:lang w:val="ru-RU"/>
        </w:rPr>
        <w:tab/>
      </w:r>
      <w:r w:rsidR="00BD5DE6" w:rsidRPr="00B762F3">
        <w:rPr>
          <w:rFonts w:cs="Times New Roman"/>
        </w:rPr>
        <w:t xml:space="preserve">По данни на </w:t>
      </w:r>
      <w:r w:rsidR="00053E74" w:rsidRPr="00B762F3">
        <w:rPr>
          <w:rFonts w:cs="Times New Roman"/>
        </w:rPr>
        <w:t xml:space="preserve">ГСП на </w:t>
      </w:r>
      <w:r w:rsidR="00BD5DE6" w:rsidRPr="00B762F3">
        <w:rPr>
          <w:rFonts w:cs="Times New Roman"/>
        </w:rPr>
        <w:t>стопанството</w:t>
      </w:r>
      <w:r w:rsidR="00053E74" w:rsidRPr="00B762F3">
        <w:rPr>
          <w:rFonts w:cs="Times New Roman"/>
        </w:rPr>
        <w:t xml:space="preserve"> от 20</w:t>
      </w:r>
      <w:r w:rsidR="00856B24">
        <w:rPr>
          <w:rFonts w:cs="Times New Roman"/>
        </w:rPr>
        <w:t>19</w:t>
      </w:r>
      <w:r w:rsidR="00053E74" w:rsidRPr="00B762F3">
        <w:rPr>
          <w:rFonts w:cs="Times New Roman"/>
        </w:rPr>
        <w:t xml:space="preserve"> година</w:t>
      </w:r>
      <w:r w:rsidR="00BD5DE6" w:rsidRPr="00B762F3">
        <w:rPr>
          <w:rFonts w:cs="Times New Roman"/>
        </w:rPr>
        <w:t>,</w:t>
      </w:r>
      <w:r w:rsidR="00053E74" w:rsidRPr="00B762F3">
        <w:rPr>
          <w:rFonts w:cs="Times New Roman"/>
        </w:rPr>
        <w:t xml:space="preserve"> </w:t>
      </w:r>
      <w:r w:rsidR="00BD5DE6" w:rsidRPr="00B762F3">
        <w:rPr>
          <w:rFonts w:cs="Times New Roman"/>
        </w:rPr>
        <w:t>актуалното състояние по отношение на собствеността е следното:</w:t>
      </w:r>
    </w:p>
    <w:tbl>
      <w:tblPr>
        <w:tblW w:w="6521" w:type="dxa"/>
        <w:tblInd w:w="127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9"/>
        <w:gridCol w:w="1134"/>
        <w:gridCol w:w="1418"/>
      </w:tblGrid>
      <w:tr w:rsidR="00BD5DE6" w:rsidRPr="00B762F3" w14:paraId="25EC83E7" w14:textId="77777777" w:rsidTr="00B762F3">
        <w:tc>
          <w:tcPr>
            <w:tcW w:w="39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FFC3A38" w14:textId="77777777" w:rsidR="00BD5DE6" w:rsidRPr="00B762F3" w:rsidRDefault="00BD5DE6" w:rsidP="00B762F3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B762F3">
              <w:rPr>
                <w:rFonts w:cs="Times New Roman"/>
              </w:rPr>
              <w:t>Собственост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A5250C8" w14:textId="77777777" w:rsidR="00BD5DE6" w:rsidRPr="00B762F3" w:rsidRDefault="00BD5DE6" w:rsidP="00B762F3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B762F3">
              <w:rPr>
                <w:rFonts w:cs="Times New Roman"/>
              </w:rPr>
              <w:t>ха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1EBB6" w14:textId="77777777" w:rsidR="00BD5DE6" w:rsidRPr="00B762F3" w:rsidRDefault="00BD5DE6" w:rsidP="00B762F3">
            <w:pPr>
              <w:pStyle w:val="TableContents"/>
              <w:snapToGrid w:val="0"/>
              <w:spacing w:line="360" w:lineRule="auto"/>
              <w:jc w:val="center"/>
              <w:rPr>
                <w:rFonts w:cs="Times New Roman"/>
              </w:rPr>
            </w:pPr>
            <w:r w:rsidRPr="00B762F3">
              <w:rPr>
                <w:rFonts w:cs="Times New Roman"/>
              </w:rPr>
              <w:t>%</w:t>
            </w:r>
          </w:p>
        </w:tc>
      </w:tr>
      <w:tr w:rsidR="00BD5DE6" w:rsidRPr="00B762F3" w14:paraId="4416EDF1" w14:textId="77777777" w:rsidTr="00B762F3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14:paraId="7D8D0623" w14:textId="77777777" w:rsidR="00BD5DE6" w:rsidRPr="00B762F3" w:rsidRDefault="00BD5DE6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B762F3">
              <w:rPr>
                <w:rFonts w:cs="Times New Roman"/>
              </w:rPr>
              <w:t>ДГТ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</w:tcPr>
          <w:p w14:paraId="26316906" w14:textId="61326D77" w:rsidR="00BD5DE6" w:rsidRPr="00B762F3" w:rsidRDefault="00BD5DE6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  <w:lang w:val="en-US"/>
              </w:rPr>
            </w:pPr>
            <w:r w:rsidRPr="00B762F3">
              <w:rPr>
                <w:rFonts w:cs="Times New Roman"/>
              </w:rPr>
              <w:t>14</w:t>
            </w:r>
            <w:r w:rsidR="00594975" w:rsidRPr="00B762F3">
              <w:rPr>
                <w:rFonts w:cs="Times New Roman"/>
                <w:lang w:val="en-US"/>
              </w:rPr>
              <w:t>190.9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6CBD8" w14:textId="7C82AE7F" w:rsidR="00BD5DE6" w:rsidRPr="00B762F3" w:rsidRDefault="00BD5DE6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  <w:lang w:val="en-US"/>
              </w:rPr>
            </w:pPr>
            <w:r w:rsidRPr="00B762F3">
              <w:rPr>
                <w:rFonts w:cs="Times New Roman"/>
              </w:rPr>
              <w:t>5</w:t>
            </w:r>
            <w:r w:rsidR="00594975" w:rsidRPr="00B762F3">
              <w:rPr>
                <w:rFonts w:cs="Times New Roman"/>
                <w:lang w:val="en-US"/>
              </w:rPr>
              <w:t>3.6</w:t>
            </w:r>
          </w:p>
        </w:tc>
      </w:tr>
      <w:tr w:rsidR="00594975" w:rsidRPr="00B762F3" w14:paraId="4DE297BF" w14:textId="77777777" w:rsidTr="00B762F3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14:paraId="110321B6" w14:textId="77777777" w:rsidR="00594975" w:rsidRPr="00B762F3" w:rsidRDefault="00594975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B762F3">
              <w:rPr>
                <w:rFonts w:cs="Times New Roman"/>
              </w:rPr>
              <w:t>Общинска собственост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4030F58B" w14:textId="230E1FB8" w:rsidR="00594975" w:rsidRPr="00B762F3" w:rsidRDefault="00594975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B762F3">
              <w:rPr>
                <w:rFonts w:cs="Times New Roman"/>
                <w:color w:val="000000"/>
              </w:rPr>
              <w:t>3145.3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3148B8B4" w14:textId="0928C8AB" w:rsidR="00594975" w:rsidRPr="00B762F3" w:rsidRDefault="00594975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B762F3">
              <w:rPr>
                <w:rFonts w:cs="Times New Roman"/>
                <w:color w:val="000000"/>
              </w:rPr>
              <w:t>11.9</w:t>
            </w:r>
          </w:p>
        </w:tc>
      </w:tr>
      <w:tr w:rsidR="00594975" w:rsidRPr="00B762F3" w14:paraId="3ACC1AED" w14:textId="77777777" w:rsidTr="00B762F3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14:paraId="08E469BC" w14:textId="7C86171F" w:rsidR="00594975" w:rsidRPr="00B762F3" w:rsidRDefault="00594975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B762F3">
              <w:rPr>
                <w:rFonts w:cs="Times New Roman"/>
              </w:rPr>
              <w:t>Физически лица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3DB901A0" w14:textId="6ED87CF1" w:rsidR="00594975" w:rsidRPr="00B762F3" w:rsidRDefault="00594975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B762F3">
              <w:rPr>
                <w:rFonts w:cs="Times New Roman"/>
                <w:color w:val="000000"/>
              </w:rPr>
              <w:t>8776.6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7D803708" w14:textId="023E1082" w:rsidR="00594975" w:rsidRPr="00B762F3" w:rsidRDefault="00594975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B762F3">
              <w:rPr>
                <w:rFonts w:cs="Times New Roman"/>
                <w:color w:val="000000"/>
              </w:rPr>
              <w:t>33.1</w:t>
            </w:r>
          </w:p>
        </w:tc>
      </w:tr>
      <w:tr w:rsidR="00594975" w:rsidRPr="00B762F3" w14:paraId="3015B3FF" w14:textId="77777777" w:rsidTr="00B762F3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14:paraId="27F5E471" w14:textId="77777777" w:rsidR="00594975" w:rsidRPr="00B762F3" w:rsidRDefault="00594975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B762F3">
              <w:rPr>
                <w:rFonts w:cs="Times New Roman"/>
              </w:rPr>
              <w:t>Юридически лица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1F49933A" w14:textId="63A7F0A2" w:rsidR="00594975" w:rsidRPr="00B762F3" w:rsidRDefault="00594975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B762F3">
              <w:rPr>
                <w:rFonts w:cs="Times New Roman"/>
                <w:color w:val="000000"/>
              </w:rPr>
              <w:t>363.1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64A1D92E" w14:textId="4AED08BB" w:rsidR="00594975" w:rsidRPr="00B762F3" w:rsidRDefault="00594975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B762F3">
              <w:rPr>
                <w:rFonts w:cs="Times New Roman"/>
                <w:color w:val="000000"/>
              </w:rPr>
              <w:t>1.4</w:t>
            </w:r>
          </w:p>
        </w:tc>
      </w:tr>
      <w:tr w:rsidR="00594975" w:rsidRPr="00B762F3" w14:paraId="47BE9480" w14:textId="77777777" w:rsidTr="00B762F3">
        <w:tc>
          <w:tcPr>
            <w:tcW w:w="3969" w:type="dxa"/>
            <w:tcBorders>
              <w:left w:val="single" w:sz="1" w:space="0" w:color="000000"/>
              <w:bottom w:val="single" w:sz="1" w:space="0" w:color="000000"/>
            </w:tcBorders>
          </w:tcPr>
          <w:p w14:paraId="04D6F261" w14:textId="77777777" w:rsidR="00594975" w:rsidRPr="00B762F3" w:rsidRDefault="00594975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B762F3">
              <w:rPr>
                <w:rFonts w:cs="Times New Roman"/>
              </w:rPr>
              <w:t>Всичко: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14:paraId="451D3267" w14:textId="3C6A937F" w:rsidR="00594975" w:rsidRPr="00B762F3" w:rsidRDefault="00594975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B762F3">
              <w:rPr>
                <w:rFonts w:cs="Times New Roman"/>
                <w:b/>
                <w:bCs/>
                <w:color w:val="000000"/>
              </w:rPr>
              <w:t>26475.9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14:paraId="0C2377FB" w14:textId="7B2AFE75" w:rsidR="00594975" w:rsidRPr="00B762F3" w:rsidRDefault="00594975" w:rsidP="00B762F3">
            <w:pPr>
              <w:pStyle w:val="TableContents"/>
              <w:snapToGrid w:val="0"/>
              <w:spacing w:line="360" w:lineRule="auto"/>
              <w:jc w:val="both"/>
              <w:rPr>
                <w:rFonts w:cs="Times New Roman"/>
              </w:rPr>
            </w:pPr>
            <w:r w:rsidRPr="00B762F3">
              <w:rPr>
                <w:rFonts w:cs="Times New Roman"/>
                <w:color w:val="000000"/>
              </w:rPr>
              <w:t>100.0</w:t>
            </w:r>
          </w:p>
        </w:tc>
      </w:tr>
    </w:tbl>
    <w:p w14:paraId="7553D4CE" w14:textId="77777777" w:rsidR="00BD5DE6" w:rsidRPr="00B762F3" w:rsidRDefault="00BD5DE6" w:rsidP="00B762F3">
      <w:pPr>
        <w:spacing w:line="360" w:lineRule="auto"/>
        <w:jc w:val="both"/>
        <w:rPr>
          <w:rFonts w:cs="Times New Roman"/>
        </w:rPr>
      </w:pPr>
    </w:p>
    <w:p w14:paraId="2C17C8AA" w14:textId="24C44918" w:rsidR="00BD5DE6" w:rsidRPr="00B762F3" w:rsidRDefault="00BD5DE6" w:rsidP="00B762F3">
      <w:pPr>
        <w:spacing w:line="360" w:lineRule="auto"/>
        <w:jc w:val="both"/>
        <w:rPr>
          <w:rFonts w:cs="Times New Roman"/>
          <w:b/>
          <w:bCs/>
        </w:rPr>
      </w:pPr>
      <w:r w:rsidRPr="00B762F3">
        <w:rPr>
          <w:rFonts w:cs="Times New Roman"/>
        </w:rPr>
        <w:tab/>
      </w:r>
      <w:r w:rsidR="005502FE" w:rsidRPr="00B762F3">
        <w:rPr>
          <w:rFonts w:cs="Times New Roman"/>
          <w:b/>
          <w:bCs/>
          <w:lang w:val="en-US"/>
        </w:rPr>
        <w:t>II</w:t>
      </w:r>
      <w:r w:rsidRPr="00B762F3">
        <w:rPr>
          <w:rFonts w:cs="Times New Roman"/>
          <w:b/>
          <w:bCs/>
        </w:rPr>
        <w:t>.</w:t>
      </w:r>
      <w:r w:rsidR="005502FE" w:rsidRPr="00B762F3">
        <w:rPr>
          <w:rFonts w:cs="Times New Roman"/>
          <w:b/>
          <w:bCs/>
          <w:lang w:val="en-US"/>
        </w:rPr>
        <w:t xml:space="preserve"> </w:t>
      </w:r>
      <w:r w:rsidR="00594975" w:rsidRPr="00B762F3">
        <w:rPr>
          <w:rFonts w:cs="Times New Roman"/>
          <w:b/>
          <w:bCs/>
        </w:rPr>
        <w:t xml:space="preserve">Средни </w:t>
      </w:r>
      <w:proofErr w:type="spellStart"/>
      <w:r w:rsidR="00594975" w:rsidRPr="00B762F3">
        <w:rPr>
          <w:rFonts w:cs="Times New Roman"/>
          <w:b/>
          <w:bCs/>
        </w:rPr>
        <w:t>таксационни</w:t>
      </w:r>
      <w:proofErr w:type="spellEnd"/>
      <w:r w:rsidR="00594975" w:rsidRPr="00B762F3">
        <w:rPr>
          <w:rFonts w:cs="Times New Roman"/>
          <w:b/>
          <w:bCs/>
        </w:rPr>
        <w:t xml:space="preserve"> показатели</w:t>
      </w:r>
      <w:r w:rsidRPr="00B762F3">
        <w:rPr>
          <w:rFonts w:cs="Times New Roman"/>
          <w:b/>
          <w:bCs/>
        </w:rPr>
        <w:t>.</w:t>
      </w:r>
    </w:p>
    <w:p w14:paraId="00EDBA58" w14:textId="77777777" w:rsidR="00594975" w:rsidRPr="00B762F3" w:rsidRDefault="00BD5DE6" w:rsidP="00B762F3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lastRenderedPageBreak/>
        <w:tab/>
      </w:r>
    </w:p>
    <w:tbl>
      <w:tblPr>
        <w:tblW w:w="3580" w:type="pct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35"/>
        <w:gridCol w:w="1217"/>
        <w:gridCol w:w="1410"/>
      </w:tblGrid>
      <w:tr w:rsidR="00594975" w:rsidRPr="00B762F3" w14:paraId="530F9997" w14:textId="77777777" w:rsidTr="00B762F3">
        <w:trPr>
          <w:jc w:val="center"/>
        </w:trPr>
        <w:tc>
          <w:tcPr>
            <w:tcW w:w="2967" w:type="pct"/>
            <w:shd w:val="clear" w:color="auto" w:fill="FFFFFF"/>
            <w:vAlign w:val="bottom"/>
          </w:tcPr>
          <w:p w14:paraId="3B127FB6" w14:textId="77777777" w:rsidR="00594975" w:rsidRPr="00B762F3" w:rsidRDefault="00594975" w:rsidP="00B762F3">
            <w:pPr>
              <w:spacing w:line="360" w:lineRule="auto"/>
              <w:jc w:val="center"/>
              <w:rPr>
                <w:rFonts w:cs="Times New Roman"/>
                <w:b/>
                <w:bCs/>
              </w:rPr>
            </w:pPr>
            <w:r w:rsidRPr="00B762F3">
              <w:rPr>
                <w:rFonts w:cs="Times New Roman"/>
                <w:b/>
                <w:bCs/>
              </w:rPr>
              <w:t>Показатели</w:t>
            </w:r>
          </w:p>
        </w:tc>
        <w:tc>
          <w:tcPr>
            <w:tcW w:w="942" w:type="pct"/>
            <w:shd w:val="clear" w:color="auto" w:fill="FFFFFF"/>
            <w:vAlign w:val="bottom"/>
          </w:tcPr>
          <w:p w14:paraId="4FBA365E" w14:textId="77777777" w:rsidR="00594975" w:rsidRPr="00B762F3" w:rsidRDefault="00594975" w:rsidP="00B762F3">
            <w:pPr>
              <w:spacing w:line="360" w:lineRule="auto"/>
              <w:jc w:val="center"/>
              <w:rPr>
                <w:rFonts w:cs="Times New Roman"/>
                <w:b/>
                <w:bCs/>
              </w:rPr>
            </w:pPr>
            <w:r w:rsidRPr="00B762F3">
              <w:rPr>
                <w:rFonts w:cs="Times New Roman"/>
                <w:b/>
                <w:bCs/>
              </w:rPr>
              <w:t>Мярка</w:t>
            </w:r>
          </w:p>
        </w:tc>
        <w:tc>
          <w:tcPr>
            <w:tcW w:w="1091" w:type="pct"/>
            <w:shd w:val="clear" w:color="auto" w:fill="FFFFFF"/>
            <w:vAlign w:val="bottom"/>
          </w:tcPr>
          <w:p w14:paraId="53CF4ED1" w14:textId="7EF658C8" w:rsidR="00594975" w:rsidRPr="00B762F3" w:rsidRDefault="00594975" w:rsidP="00B762F3">
            <w:pPr>
              <w:spacing w:line="360" w:lineRule="auto"/>
              <w:jc w:val="center"/>
              <w:rPr>
                <w:rFonts w:cs="Times New Roman"/>
                <w:b/>
                <w:bCs/>
              </w:rPr>
            </w:pPr>
            <w:r w:rsidRPr="00B762F3">
              <w:rPr>
                <w:rFonts w:cs="Times New Roman"/>
                <w:b/>
                <w:bCs/>
              </w:rPr>
              <w:t>Количество</w:t>
            </w:r>
          </w:p>
        </w:tc>
      </w:tr>
      <w:tr w:rsidR="00594975" w:rsidRPr="00B762F3" w14:paraId="5F05006F" w14:textId="77777777" w:rsidTr="00B762F3">
        <w:trPr>
          <w:jc w:val="center"/>
        </w:trPr>
        <w:tc>
          <w:tcPr>
            <w:tcW w:w="2967" w:type="pct"/>
            <w:shd w:val="clear" w:color="auto" w:fill="auto"/>
            <w:vAlign w:val="bottom"/>
          </w:tcPr>
          <w:p w14:paraId="76BA1C07" w14:textId="77777777" w:rsidR="00594975" w:rsidRPr="00B762F3" w:rsidRDefault="00594975" w:rsidP="00B762F3">
            <w:pPr>
              <w:spacing w:line="360" w:lineRule="auto"/>
              <w:rPr>
                <w:rFonts w:cs="Times New Roman"/>
              </w:rPr>
            </w:pPr>
            <w:r w:rsidRPr="00B762F3">
              <w:rPr>
                <w:rFonts w:cs="Times New Roman"/>
              </w:rPr>
              <w:t>Залесена площ</w:t>
            </w:r>
          </w:p>
        </w:tc>
        <w:tc>
          <w:tcPr>
            <w:tcW w:w="942" w:type="pct"/>
            <w:shd w:val="clear" w:color="auto" w:fill="auto"/>
          </w:tcPr>
          <w:p w14:paraId="5CD23466" w14:textId="77777777" w:rsidR="00594975" w:rsidRPr="00B762F3" w:rsidRDefault="00594975" w:rsidP="00B762F3">
            <w:pPr>
              <w:spacing w:line="360" w:lineRule="auto"/>
              <w:jc w:val="center"/>
              <w:rPr>
                <w:rFonts w:cs="Times New Roman"/>
              </w:rPr>
            </w:pPr>
            <w:r w:rsidRPr="00B762F3">
              <w:rPr>
                <w:rFonts w:cs="Times New Roman"/>
              </w:rPr>
              <w:t>ха</w:t>
            </w:r>
          </w:p>
        </w:tc>
        <w:tc>
          <w:tcPr>
            <w:tcW w:w="1091" w:type="pct"/>
            <w:shd w:val="clear" w:color="auto" w:fill="auto"/>
            <w:vAlign w:val="bottom"/>
          </w:tcPr>
          <w:p w14:paraId="4B06CD76" w14:textId="3FB7454D" w:rsidR="00594975" w:rsidRPr="00B762F3" w:rsidRDefault="00594975" w:rsidP="00B762F3">
            <w:pPr>
              <w:spacing w:line="360" w:lineRule="auto"/>
              <w:jc w:val="right"/>
              <w:rPr>
                <w:rFonts w:cs="Times New Roman"/>
              </w:rPr>
            </w:pPr>
            <w:r w:rsidRPr="00B762F3">
              <w:rPr>
                <w:rFonts w:cs="Times New Roman"/>
              </w:rPr>
              <w:t>25927.0</w:t>
            </w:r>
          </w:p>
        </w:tc>
      </w:tr>
      <w:tr w:rsidR="00594975" w:rsidRPr="00B762F3" w14:paraId="44136E13" w14:textId="77777777" w:rsidTr="00B762F3">
        <w:trPr>
          <w:jc w:val="center"/>
        </w:trPr>
        <w:tc>
          <w:tcPr>
            <w:tcW w:w="2967" w:type="pct"/>
            <w:shd w:val="clear" w:color="auto" w:fill="auto"/>
            <w:vAlign w:val="bottom"/>
          </w:tcPr>
          <w:p w14:paraId="5DEE7F02" w14:textId="77777777" w:rsidR="00594975" w:rsidRPr="00B762F3" w:rsidRDefault="00594975" w:rsidP="00B762F3">
            <w:pPr>
              <w:spacing w:line="360" w:lineRule="auto"/>
              <w:rPr>
                <w:rFonts w:cs="Times New Roman"/>
              </w:rPr>
            </w:pPr>
            <w:r w:rsidRPr="00B762F3">
              <w:rPr>
                <w:rFonts w:cs="Times New Roman"/>
              </w:rPr>
              <w:t>Общ запас</w:t>
            </w:r>
          </w:p>
        </w:tc>
        <w:tc>
          <w:tcPr>
            <w:tcW w:w="942" w:type="pct"/>
            <w:shd w:val="clear" w:color="auto" w:fill="auto"/>
          </w:tcPr>
          <w:p w14:paraId="218B6404" w14:textId="77777777" w:rsidR="00594975" w:rsidRPr="00B762F3" w:rsidRDefault="00594975" w:rsidP="00B762F3">
            <w:pPr>
              <w:spacing w:line="360" w:lineRule="auto"/>
              <w:jc w:val="center"/>
              <w:rPr>
                <w:rFonts w:cs="Times New Roman"/>
              </w:rPr>
            </w:pPr>
            <w:r w:rsidRPr="00B762F3">
              <w:rPr>
                <w:rFonts w:cs="Times New Roman"/>
              </w:rPr>
              <w:t>куб.м</w:t>
            </w:r>
          </w:p>
        </w:tc>
        <w:tc>
          <w:tcPr>
            <w:tcW w:w="1091" w:type="pct"/>
            <w:shd w:val="clear" w:color="auto" w:fill="auto"/>
            <w:vAlign w:val="bottom"/>
          </w:tcPr>
          <w:p w14:paraId="4A1C8B29" w14:textId="629E5513" w:rsidR="00594975" w:rsidRPr="00B762F3" w:rsidRDefault="00594975" w:rsidP="00B762F3">
            <w:pPr>
              <w:spacing w:line="360" w:lineRule="auto"/>
              <w:jc w:val="right"/>
              <w:rPr>
                <w:rFonts w:cs="Times New Roman"/>
              </w:rPr>
            </w:pPr>
            <w:r w:rsidRPr="00B762F3">
              <w:rPr>
                <w:rFonts w:cs="Times New Roman"/>
              </w:rPr>
              <w:t>3981910</w:t>
            </w:r>
          </w:p>
        </w:tc>
      </w:tr>
      <w:tr w:rsidR="00594975" w:rsidRPr="00B762F3" w14:paraId="4E9E2F53" w14:textId="77777777" w:rsidTr="00B762F3">
        <w:trPr>
          <w:jc w:val="center"/>
        </w:trPr>
        <w:tc>
          <w:tcPr>
            <w:tcW w:w="2967" w:type="pct"/>
            <w:shd w:val="clear" w:color="auto" w:fill="auto"/>
            <w:vAlign w:val="bottom"/>
          </w:tcPr>
          <w:p w14:paraId="3872A200" w14:textId="77777777" w:rsidR="00594975" w:rsidRPr="00B762F3" w:rsidRDefault="00594975" w:rsidP="00B762F3">
            <w:pPr>
              <w:spacing w:line="360" w:lineRule="auto"/>
              <w:rPr>
                <w:rFonts w:cs="Times New Roman"/>
              </w:rPr>
            </w:pPr>
            <w:r w:rsidRPr="00B762F3">
              <w:rPr>
                <w:rFonts w:cs="Times New Roman"/>
              </w:rPr>
              <w:t>Запас на 1 хектар</w:t>
            </w:r>
          </w:p>
        </w:tc>
        <w:tc>
          <w:tcPr>
            <w:tcW w:w="942" w:type="pct"/>
            <w:shd w:val="clear" w:color="auto" w:fill="auto"/>
          </w:tcPr>
          <w:p w14:paraId="20BD9E56" w14:textId="77777777" w:rsidR="00594975" w:rsidRPr="00B762F3" w:rsidRDefault="00594975" w:rsidP="00B762F3">
            <w:pPr>
              <w:spacing w:line="360" w:lineRule="auto"/>
              <w:jc w:val="center"/>
              <w:rPr>
                <w:rFonts w:cs="Times New Roman"/>
              </w:rPr>
            </w:pPr>
            <w:r w:rsidRPr="00B762F3">
              <w:rPr>
                <w:rFonts w:cs="Times New Roman"/>
              </w:rPr>
              <w:t>куб.м/ха</w:t>
            </w:r>
          </w:p>
        </w:tc>
        <w:tc>
          <w:tcPr>
            <w:tcW w:w="1091" w:type="pct"/>
            <w:shd w:val="clear" w:color="auto" w:fill="auto"/>
            <w:vAlign w:val="bottom"/>
          </w:tcPr>
          <w:p w14:paraId="4A08CC9B" w14:textId="077976BA" w:rsidR="00594975" w:rsidRPr="00B762F3" w:rsidRDefault="00594975" w:rsidP="00B762F3">
            <w:pPr>
              <w:spacing w:line="360" w:lineRule="auto"/>
              <w:jc w:val="right"/>
              <w:rPr>
                <w:rFonts w:cs="Times New Roman"/>
              </w:rPr>
            </w:pPr>
            <w:r w:rsidRPr="00B762F3">
              <w:rPr>
                <w:rFonts w:cs="Times New Roman"/>
              </w:rPr>
              <w:t>154</w:t>
            </w:r>
          </w:p>
        </w:tc>
      </w:tr>
      <w:tr w:rsidR="00594975" w:rsidRPr="00B762F3" w14:paraId="623E5A41" w14:textId="77777777" w:rsidTr="00B762F3">
        <w:trPr>
          <w:jc w:val="center"/>
        </w:trPr>
        <w:tc>
          <w:tcPr>
            <w:tcW w:w="2967" w:type="pct"/>
            <w:shd w:val="clear" w:color="auto" w:fill="auto"/>
            <w:vAlign w:val="bottom"/>
          </w:tcPr>
          <w:p w14:paraId="258A54E7" w14:textId="77777777" w:rsidR="00594975" w:rsidRPr="00B762F3" w:rsidRDefault="00594975" w:rsidP="00B762F3">
            <w:pPr>
              <w:spacing w:line="360" w:lineRule="auto"/>
              <w:rPr>
                <w:rFonts w:cs="Times New Roman"/>
              </w:rPr>
            </w:pPr>
            <w:r w:rsidRPr="00B762F3">
              <w:rPr>
                <w:rFonts w:cs="Times New Roman"/>
              </w:rPr>
              <w:t>Среден годишен прираст на 1 ха</w:t>
            </w:r>
          </w:p>
        </w:tc>
        <w:tc>
          <w:tcPr>
            <w:tcW w:w="942" w:type="pct"/>
            <w:shd w:val="clear" w:color="auto" w:fill="auto"/>
          </w:tcPr>
          <w:p w14:paraId="46E7DBEA" w14:textId="77777777" w:rsidR="00594975" w:rsidRPr="00B762F3" w:rsidRDefault="00594975" w:rsidP="00B762F3">
            <w:pPr>
              <w:spacing w:line="360" w:lineRule="auto"/>
              <w:jc w:val="center"/>
              <w:rPr>
                <w:rFonts w:cs="Times New Roman"/>
              </w:rPr>
            </w:pPr>
            <w:r w:rsidRPr="00B762F3">
              <w:rPr>
                <w:rFonts w:cs="Times New Roman"/>
              </w:rPr>
              <w:t>куб.м/ха</w:t>
            </w:r>
          </w:p>
        </w:tc>
        <w:tc>
          <w:tcPr>
            <w:tcW w:w="1091" w:type="pct"/>
            <w:shd w:val="clear" w:color="auto" w:fill="auto"/>
            <w:vAlign w:val="bottom"/>
          </w:tcPr>
          <w:p w14:paraId="14999037" w14:textId="13252A84" w:rsidR="00594975" w:rsidRPr="00B762F3" w:rsidRDefault="00594975" w:rsidP="00B762F3">
            <w:pPr>
              <w:spacing w:line="360" w:lineRule="auto"/>
              <w:jc w:val="right"/>
              <w:rPr>
                <w:rFonts w:cs="Times New Roman"/>
              </w:rPr>
            </w:pPr>
            <w:r w:rsidRPr="00B762F3">
              <w:rPr>
                <w:rFonts w:cs="Times New Roman"/>
              </w:rPr>
              <w:t>2.66</w:t>
            </w:r>
          </w:p>
        </w:tc>
      </w:tr>
      <w:tr w:rsidR="00594975" w:rsidRPr="00B762F3" w14:paraId="3AB3EFCC" w14:textId="77777777" w:rsidTr="00B762F3">
        <w:trPr>
          <w:jc w:val="center"/>
        </w:trPr>
        <w:tc>
          <w:tcPr>
            <w:tcW w:w="2967" w:type="pct"/>
            <w:shd w:val="clear" w:color="auto" w:fill="auto"/>
            <w:vAlign w:val="bottom"/>
          </w:tcPr>
          <w:p w14:paraId="0D196C5F" w14:textId="77777777" w:rsidR="00594975" w:rsidRPr="00B762F3" w:rsidRDefault="00594975" w:rsidP="00B762F3">
            <w:pPr>
              <w:spacing w:line="360" w:lineRule="auto"/>
              <w:rPr>
                <w:rFonts w:cs="Times New Roman"/>
              </w:rPr>
            </w:pPr>
            <w:r w:rsidRPr="00B762F3">
              <w:rPr>
                <w:rFonts w:cs="Times New Roman"/>
              </w:rPr>
              <w:t>Общ среден годишен прираст</w:t>
            </w:r>
          </w:p>
        </w:tc>
        <w:tc>
          <w:tcPr>
            <w:tcW w:w="942" w:type="pct"/>
            <w:shd w:val="clear" w:color="auto" w:fill="auto"/>
          </w:tcPr>
          <w:p w14:paraId="235F3C8C" w14:textId="77777777" w:rsidR="00594975" w:rsidRPr="00B762F3" w:rsidRDefault="00594975" w:rsidP="00B762F3">
            <w:pPr>
              <w:spacing w:line="360" w:lineRule="auto"/>
              <w:jc w:val="center"/>
              <w:rPr>
                <w:rFonts w:cs="Times New Roman"/>
              </w:rPr>
            </w:pPr>
            <w:r w:rsidRPr="00B762F3">
              <w:rPr>
                <w:rFonts w:cs="Times New Roman"/>
              </w:rPr>
              <w:t>куб.м</w:t>
            </w:r>
          </w:p>
        </w:tc>
        <w:tc>
          <w:tcPr>
            <w:tcW w:w="1091" w:type="pct"/>
            <w:shd w:val="clear" w:color="auto" w:fill="auto"/>
            <w:vAlign w:val="bottom"/>
          </w:tcPr>
          <w:p w14:paraId="57CEFC5A" w14:textId="199211A6" w:rsidR="00594975" w:rsidRPr="00B762F3" w:rsidRDefault="00594975" w:rsidP="00B762F3">
            <w:pPr>
              <w:spacing w:line="360" w:lineRule="auto"/>
              <w:jc w:val="right"/>
              <w:rPr>
                <w:rFonts w:cs="Times New Roman"/>
              </w:rPr>
            </w:pPr>
            <w:r w:rsidRPr="00B762F3">
              <w:rPr>
                <w:rFonts w:cs="Times New Roman"/>
              </w:rPr>
              <w:t>69016</w:t>
            </w:r>
          </w:p>
        </w:tc>
      </w:tr>
      <w:tr w:rsidR="00594975" w:rsidRPr="00B762F3" w14:paraId="05F9530B" w14:textId="77777777" w:rsidTr="00B762F3">
        <w:trPr>
          <w:jc w:val="center"/>
        </w:trPr>
        <w:tc>
          <w:tcPr>
            <w:tcW w:w="2967" w:type="pct"/>
            <w:shd w:val="clear" w:color="auto" w:fill="auto"/>
            <w:vAlign w:val="bottom"/>
          </w:tcPr>
          <w:p w14:paraId="24033C8D" w14:textId="77777777" w:rsidR="00594975" w:rsidRPr="00B762F3" w:rsidRDefault="00594975" w:rsidP="00B762F3">
            <w:pPr>
              <w:spacing w:line="360" w:lineRule="auto"/>
              <w:rPr>
                <w:rFonts w:cs="Times New Roman"/>
              </w:rPr>
            </w:pPr>
            <w:r w:rsidRPr="00B762F3">
              <w:rPr>
                <w:rFonts w:cs="Times New Roman"/>
              </w:rPr>
              <w:t>Средна възраст</w:t>
            </w:r>
          </w:p>
        </w:tc>
        <w:tc>
          <w:tcPr>
            <w:tcW w:w="942" w:type="pct"/>
            <w:shd w:val="clear" w:color="auto" w:fill="auto"/>
            <w:vAlign w:val="bottom"/>
          </w:tcPr>
          <w:p w14:paraId="2B36C617" w14:textId="77777777" w:rsidR="00594975" w:rsidRPr="00B762F3" w:rsidRDefault="00594975" w:rsidP="00B762F3">
            <w:pPr>
              <w:spacing w:line="360" w:lineRule="auto"/>
              <w:jc w:val="center"/>
              <w:rPr>
                <w:rFonts w:cs="Times New Roman"/>
              </w:rPr>
            </w:pPr>
            <w:r w:rsidRPr="00B762F3">
              <w:rPr>
                <w:rFonts w:cs="Times New Roman"/>
              </w:rPr>
              <w:t>години</w:t>
            </w:r>
          </w:p>
        </w:tc>
        <w:tc>
          <w:tcPr>
            <w:tcW w:w="1091" w:type="pct"/>
            <w:shd w:val="clear" w:color="auto" w:fill="auto"/>
            <w:vAlign w:val="bottom"/>
          </w:tcPr>
          <w:p w14:paraId="21138C47" w14:textId="266678BE" w:rsidR="00594975" w:rsidRPr="00B762F3" w:rsidRDefault="00594975" w:rsidP="00B762F3">
            <w:pPr>
              <w:spacing w:line="360" w:lineRule="auto"/>
              <w:jc w:val="right"/>
              <w:rPr>
                <w:rFonts w:cs="Times New Roman"/>
              </w:rPr>
            </w:pPr>
            <w:r w:rsidRPr="00B762F3">
              <w:rPr>
                <w:rFonts w:cs="Times New Roman"/>
              </w:rPr>
              <w:t>60</w:t>
            </w:r>
          </w:p>
        </w:tc>
      </w:tr>
      <w:tr w:rsidR="00594975" w:rsidRPr="00B762F3" w14:paraId="34085B7A" w14:textId="77777777" w:rsidTr="00B762F3">
        <w:trPr>
          <w:jc w:val="center"/>
        </w:trPr>
        <w:tc>
          <w:tcPr>
            <w:tcW w:w="2967" w:type="pct"/>
            <w:shd w:val="clear" w:color="auto" w:fill="auto"/>
            <w:vAlign w:val="bottom"/>
          </w:tcPr>
          <w:p w14:paraId="48F378E7" w14:textId="77777777" w:rsidR="00594975" w:rsidRPr="00B762F3" w:rsidRDefault="00594975" w:rsidP="00B762F3">
            <w:pPr>
              <w:spacing w:line="360" w:lineRule="auto"/>
              <w:rPr>
                <w:rFonts w:cs="Times New Roman"/>
              </w:rPr>
            </w:pPr>
            <w:r w:rsidRPr="00B762F3">
              <w:rPr>
                <w:rFonts w:cs="Times New Roman"/>
              </w:rPr>
              <w:t xml:space="preserve">Среден </w:t>
            </w:r>
            <w:proofErr w:type="spellStart"/>
            <w:r w:rsidRPr="00B762F3">
              <w:rPr>
                <w:rFonts w:cs="Times New Roman"/>
              </w:rPr>
              <w:t>бонитет</w:t>
            </w:r>
            <w:proofErr w:type="spellEnd"/>
          </w:p>
        </w:tc>
        <w:tc>
          <w:tcPr>
            <w:tcW w:w="942" w:type="pct"/>
            <w:shd w:val="clear" w:color="auto" w:fill="auto"/>
            <w:vAlign w:val="bottom"/>
          </w:tcPr>
          <w:p w14:paraId="3F7220B1" w14:textId="77777777" w:rsidR="00594975" w:rsidRPr="00B762F3" w:rsidRDefault="00594975" w:rsidP="00B762F3">
            <w:pPr>
              <w:spacing w:line="360" w:lineRule="auto"/>
              <w:jc w:val="center"/>
              <w:rPr>
                <w:rFonts w:cs="Times New Roman"/>
              </w:rPr>
            </w:pPr>
            <w:r w:rsidRPr="00B762F3">
              <w:rPr>
                <w:rFonts w:cs="Times New Roman"/>
              </w:rPr>
              <w:t> </w:t>
            </w:r>
          </w:p>
        </w:tc>
        <w:tc>
          <w:tcPr>
            <w:tcW w:w="1091" w:type="pct"/>
            <w:shd w:val="clear" w:color="auto" w:fill="auto"/>
            <w:vAlign w:val="bottom"/>
          </w:tcPr>
          <w:p w14:paraId="2DFBE837" w14:textId="6CD6DB15" w:rsidR="00594975" w:rsidRPr="00B762F3" w:rsidRDefault="00594975" w:rsidP="00B762F3">
            <w:pPr>
              <w:spacing w:line="360" w:lineRule="auto"/>
              <w:jc w:val="right"/>
              <w:rPr>
                <w:rFonts w:cs="Times New Roman"/>
              </w:rPr>
            </w:pPr>
            <w:r w:rsidRPr="00B762F3">
              <w:rPr>
                <w:rFonts w:cs="Times New Roman"/>
              </w:rPr>
              <w:t>III (3.0)</w:t>
            </w:r>
          </w:p>
        </w:tc>
      </w:tr>
      <w:tr w:rsidR="00594975" w:rsidRPr="00B762F3" w14:paraId="28752E73" w14:textId="77777777" w:rsidTr="00B762F3">
        <w:trPr>
          <w:jc w:val="center"/>
        </w:trPr>
        <w:tc>
          <w:tcPr>
            <w:tcW w:w="2967" w:type="pct"/>
            <w:shd w:val="clear" w:color="auto" w:fill="auto"/>
            <w:vAlign w:val="bottom"/>
          </w:tcPr>
          <w:p w14:paraId="3FAA1476" w14:textId="77777777" w:rsidR="00594975" w:rsidRPr="00B762F3" w:rsidRDefault="00594975" w:rsidP="00B762F3">
            <w:pPr>
              <w:spacing w:line="360" w:lineRule="auto"/>
              <w:rPr>
                <w:rFonts w:cs="Times New Roman"/>
              </w:rPr>
            </w:pPr>
            <w:r w:rsidRPr="00B762F3">
              <w:rPr>
                <w:rFonts w:cs="Times New Roman"/>
              </w:rPr>
              <w:t>Средна пълнота</w:t>
            </w:r>
          </w:p>
        </w:tc>
        <w:tc>
          <w:tcPr>
            <w:tcW w:w="942" w:type="pct"/>
            <w:shd w:val="clear" w:color="auto" w:fill="auto"/>
            <w:vAlign w:val="bottom"/>
          </w:tcPr>
          <w:p w14:paraId="7ADFD518" w14:textId="77777777" w:rsidR="00594975" w:rsidRPr="00B762F3" w:rsidRDefault="00594975" w:rsidP="00B762F3">
            <w:pPr>
              <w:spacing w:line="360" w:lineRule="auto"/>
              <w:jc w:val="center"/>
              <w:rPr>
                <w:rFonts w:cs="Times New Roman"/>
              </w:rPr>
            </w:pPr>
            <w:r w:rsidRPr="00B762F3">
              <w:rPr>
                <w:rFonts w:cs="Times New Roman"/>
              </w:rPr>
              <w:t> </w:t>
            </w:r>
          </w:p>
        </w:tc>
        <w:tc>
          <w:tcPr>
            <w:tcW w:w="1091" w:type="pct"/>
            <w:shd w:val="clear" w:color="auto" w:fill="auto"/>
            <w:vAlign w:val="bottom"/>
          </w:tcPr>
          <w:p w14:paraId="3B1179A9" w14:textId="4A03D983" w:rsidR="00594975" w:rsidRPr="00B762F3" w:rsidRDefault="00594975" w:rsidP="00B762F3">
            <w:pPr>
              <w:spacing w:line="360" w:lineRule="auto"/>
              <w:jc w:val="right"/>
              <w:rPr>
                <w:rFonts w:cs="Times New Roman"/>
              </w:rPr>
            </w:pPr>
            <w:r w:rsidRPr="00B762F3">
              <w:rPr>
                <w:rFonts w:cs="Times New Roman"/>
              </w:rPr>
              <w:t>0.70</w:t>
            </w:r>
          </w:p>
        </w:tc>
      </w:tr>
    </w:tbl>
    <w:p w14:paraId="3C566D23" w14:textId="77777777" w:rsidR="00407ED7" w:rsidRDefault="00407ED7" w:rsidP="00407ED7">
      <w:pPr>
        <w:spacing w:line="360" w:lineRule="auto"/>
        <w:rPr>
          <w:rFonts w:cs="Times New Roman"/>
          <w:b/>
          <w:bCs/>
          <w:color w:val="000000" w:themeColor="text1"/>
        </w:rPr>
      </w:pPr>
    </w:p>
    <w:p w14:paraId="530BA752" w14:textId="068FA0BB" w:rsidR="00407ED7" w:rsidRPr="008B1357" w:rsidRDefault="00407ED7" w:rsidP="00407ED7">
      <w:pPr>
        <w:spacing w:line="360" w:lineRule="auto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ab/>
      </w:r>
      <w:r w:rsidR="00653610">
        <w:rPr>
          <w:rFonts w:cs="Times New Roman"/>
          <w:b/>
          <w:bCs/>
          <w:color w:val="000000" w:themeColor="text1"/>
        </w:rPr>
        <w:t xml:space="preserve">1. </w:t>
      </w:r>
      <w:r w:rsidRPr="008B1357">
        <w:rPr>
          <w:rFonts w:cs="Times New Roman"/>
          <w:b/>
          <w:bCs/>
          <w:color w:val="000000" w:themeColor="text1"/>
        </w:rPr>
        <w:t>Резултати от проведения мониторинг:</w:t>
      </w:r>
    </w:p>
    <w:p w14:paraId="011EE4BC" w14:textId="77777777" w:rsidR="00407ED7" w:rsidRPr="008B1357" w:rsidRDefault="00407ED7" w:rsidP="00407ED7">
      <w:pPr>
        <w:pStyle w:val="a6"/>
        <w:widowControl/>
        <w:numPr>
          <w:ilvl w:val="1"/>
          <w:numId w:val="9"/>
        </w:numPr>
        <w:suppressAutoHyphens w:val="0"/>
        <w:spacing w:line="360" w:lineRule="auto"/>
        <w:ind w:left="0" w:right="1" w:firstLine="709"/>
        <w:jc w:val="both"/>
        <w:rPr>
          <w:rFonts w:cs="Times New Roman"/>
          <w:color w:val="000000" w:themeColor="text1"/>
          <w:szCs w:val="24"/>
          <w:lang w:val="en-US"/>
        </w:rPr>
      </w:pPr>
      <w:r w:rsidRPr="008B1357">
        <w:rPr>
          <w:rFonts w:cs="Times New Roman"/>
          <w:b/>
          <w:color w:val="000000" w:themeColor="text1"/>
          <w:szCs w:val="24"/>
        </w:rPr>
        <w:t>Финансов план на стопанството.</w:t>
      </w:r>
    </w:p>
    <w:p w14:paraId="1939C203" w14:textId="7EE40654" w:rsidR="00407ED7" w:rsidRPr="008B1357" w:rsidRDefault="00407ED7" w:rsidP="00407ED7">
      <w:pPr>
        <w:spacing w:line="360" w:lineRule="auto"/>
        <w:ind w:right="1" w:firstLine="708"/>
        <w:jc w:val="both"/>
        <w:rPr>
          <w:rFonts w:cs="Times New Roman"/>
          <w:color w:val="000000" w:themeColor="text1"/>
          <w:lang w:val="en-US"/>
        </w:rPr>
      </w:pPr>
      <w:r w:rsidRPr="008B1357">
        <w:rPr>
          <w:rFonts w:cs="Times New Roman"/>
          <w:color w:val="000000" w:themeColor="text1"/>
        </w:rPr>
        <w:t>Натуралните показатели, предвидени във финансовия план са изпълнени, финансовият резултат на стопанството за 20</w:t>
      </w:r>
      <w:r>
        <w:rPr>
          <w:rFonts w:cs="Times New Roman"/>
          <w:color w:val="000000" w:themeColor="text1"/>
        </w:rPr>
        <w:t>21</w:t>
      </w:r>
      <w:r w:rsidRPr="008B1357">
        <w:rPr>
          <w:rFonts w:cs="Times New Roman"/>
          <w:color w:val="000000" w:themeColor="text1"/>
        </w:rPr>
        <w:t xml:space="preserve"> година е положителен.</w:t>
      </w:r>
    </w:p>
    <w:p w14:paraId="57D4AC08" w14:textId="77777777" w:rsidR="00407ED7" w:rsidRPr="008B1357" w:rsidRDefault="00407ED7" w:rsidP="00407ED7">
      <w:pPr>
        <w:spacing w:line="360" w:lineRule="auto"/>
        <w:ind w:right="-567"/>
        <w:rPr>
          <w:rFonts w:cs="Times New Roman"/>
          <w:color w:val="000000" w:themeColor="text1"/>
        </w:rPr>
      </w:pPr>
    </w:p>
    <w:p w14:paraId="14D88411" w14:textId="77777777" w:rsidR="00407ED7" w:rsidRPr="008B1357" w:rsidRDefault="00407ED7" w:rsidP="00407ED7">
      <w:pPr>
        <w:spacing w:line="360" w:lineRule="auto"/>
        <w:ind w:left="709" w:right="-567"/>
        <w:jc w:val="both"/>
        <w:rPr>
          <w:rFonts w:cs="Times New Roman"/>
          <w:b/>
          <w:color w:val="000000" w:themeColor="text1"/>
        </w:rPr>
      </w:pPr>
      <w:r w:rsidRPr="008B1357">
        <w:rPr>
          <w:rFonts w:cs="Times New Roman"/>
          <w:b/>
          <w:color w:val="000000" w:themeColor="text1"/>
        </w:rPr>
        <w:t>1.2. Социални споразумения.</w:t>
      </w:r>
    </w:p>
    <w:p w14:paraId="514F312E" w14:textId="77777777" w:rsidR="00407ED7" w:rsidRPr="008B1357" w:rsidRDefault="00407ED7" w:rsidP="00407ED7">
      <w:pPr>
        <w:spacing w:line="360" w:lineRule="auto"/>
        <w:ind w:right="1" w:firstLine="708"/>
        <w:jc w:val="both"/>
        <w:rPr>
          <w:rFonts w:cs="Times New Roman"/>
          <w:color w:val="000000" w:themeColor="text1"/>
        </w:rPr>
      </w:pPr>
      <w:r w:rsidRPr="008B1357">
        <w:rPr>
          <w:rFonts w:cs="Times New Roman"/>
          <w:color w:val="000000" w:themeColor="text1"/>
        </w:rPr>
        <w:t>Има сключен колективен трудов договор. Няма постъпили жалби от страна на работещите.</w:t>
      </w:r>
    </w:p>
    <w:p w14:paraId="661E839B" w14:textId="77777777" w:rsidR="00407ED7" w:rsidRPr="008B1357" w:rsidRDefault="00407ED7" w:rsidP="00407ED7">
      <w:pPr>
        <w:spacing w:line="360" w:lineRule="auto"/>
        <w:ind w:left="709" w:right="1"/>
        <w:jc w:val="both"/>
        <w:rPr>
          <w:rFonts w:eastAsia="Times New Roman" w:cs="Times New Roman"/>
          <w:b/>
          <w:color w:val="000000" w:themeColor="text1"/>
          <w:lang w:eastAsia="bg-BG"/>
        </w:rPr>
      </w:pPr>
      <w:r w:rsidRPr="008B1357">
        <w:rPr>
          <w:rFonts w:cs="Times New Roman"/>
          <w:b/>
          <w:color w:val="000000" w:themeColor="text1"/>
        </w:rPr>
        <w:t xml:space="preserve">1.3. </w:t>
      </w:r>
      <w:r w:rsidRPr="008B1357">
        <w:rPr>
          <w:rFonts w:eastAsia="Times New Roman" w:cs="Times New Roman"/>
          <w:b/>
          <w:color w:val="000000" w:themeColor="text1"/>
          <w:lang w:eastAsia="bg-BG"/>
        </w:rPr>
        <w:t>План/програма за обучение и квалификация на персонала</w:t>
      </w:r>
      <w:r w:rsidRPr="008B1357">
        <w:rPr>
          <w:rFonts w:cs="Times New Roman"/>
          <w:b/>
          <w:color w:val="000000" w:themeColor="text1"/>
        </w:rPr>
        <w:t>.</w:t>
      </w:r>
      <w:r w:rsidRPr="008B1357">
        <w:rPr>
          <w:rFonts w:eastAsia="Times New Roman" w:cs="Times New Roman"/>
          <w:b/>
          <w:color w:val="000000" w:themeColor="text1"/>
          <w:lang w:eastAsia="bg-BG"/>
        </w:rPr>
        <w:t xml:space="preserve"> </w:t>
      </w:r>
    </w:p>
    <w:p w14:paraId="3BABBF9B" w14:textId="0CD3B716" w:rsidR="00407ED7" w:rsidRPr="008B1357" w:rsidRDefault="00407ED7" w:rsidP="00407ED7">
      <w:pPr>
        <w:spacing w:line="360" w:lineRule="auto"/>
        <w:ind w:right="1" w:firstLine="708"/>
        <w:jc w:val="both"/>
        <w:rPr>
          <w:rFonts w:eastAsia="Times New Roman" w:cs="Times New Roman"/>
          <w:color w:val="000000" w:themeColor="text1"/>
          <w:lang w:eastAsia="bg-BG"/>
        </w:rPr>
      </w:pPr>
      <w:r w:rsidRPr="008B1357">
        <w:rPr>
          <w:rFonts w:eastAsia="Times New Roman" w:cs="Times New Roman"/>
          <w:color w:val="000000" w:themeColor="text1"/>
          <w:lang w:eastAsia="bg-BG"/>
        </w:rPr>
        <w:t xml:space="preserve">Има утвърдена програмата за обучение. </w:t>
      </w:r>
    </w:p>
    <w:p w14:paraId="46E25F2C" w14:textId="77777777" w:rsidR="00407ED7" w:rsidRPr="008B1357" w:rsidRDefault="00407ED7" w:rsidP="00407ED7">
      <w:pPr>
        <w:spacing w:line="360" w:lineRule="auto"/>
        <w:ind w:right="1"/>
        <w:jc w:val="both"/>
        <w:rPr>
          <w:rFonts w:eastAsia="Times New Roman" w:cs="Times New Roman"/>
          <w:color w:val="000000" w:themeColor="text1"/>
          <w:lang w:eastAsia="bg-BG"/>
        </w:rPr>
      </w:pPr>
      <w:r w:rsidRPr="008B1357">
        <w:rPr>
          <w:rFonts w:cs="Times New Roman"/>
          <w:b/>
          <w:color w:val="000000" w:themeColor="text1"/>
        </w:rPr>
        <w:tab/>
        <w:t xml:space="preserve">1.4. </w:t>
      </w:r>
      <w:r w:rsidRPr="008B1357">
        <w:rPr>
          <w:rFonts w:eastAsia="Times New Roman" w:cs="Times New Roman"/>
          <w:b/>
          <w:color w:val="000000" w:themeColor="text1"/>
          <w:lang w:eastAsia="bg-BG"/>
        </w:rPr>
        <w:t>Здравословни и безопасни условия на труд вкл. на работниците на подизпълнителите</w:t>
      </w:r>
      <w:r w:rsidRPr="008B1357">
        <w:rPr>
          <w:rFonts w:cs="Times New Roman"/>
          <w:b/>
          <w:color w:val="000000" w:themeColor="text1"/>
        </w:rPr>
        <w:t>.</w:t>
      </w:r>
    </w:p>
    <w:p w14:paraId="7569E7DC" w14:textId="77777777" w:rsidR="00407ED7" w:rsidRPr="008B1357" w:rsidRDefault="00407ED7" w:rsidP="00407ED7">
      <w:pPr>
        <w:spacing w:line="360" w:lineRule="auto"/>
        <w:ind w:right="1" w:firstLine="708"/>
        <w:jc w:val="both"/>
        <w:rPr>
          <w:rFonts w:eastAsia="Times New Roman" w:cs="Times New Roman"/>
          <w:color w:val="000000" w:themeColor="text1"/>
          <w:lang w:eastAsia="bg-BG"/>
        </w:rPr>
      </w:pPr>
      <w:r w:rsidRPr="008B1357">
        <w:rPr>
          <w:rFonts w:eastAsia="Times New Roman" w:cs="Times New Roman"/>
          <w:color w:val="000000" w:themeColor="text1"/>
          <w:lang w:eastAsia="bg-BG"/>
        </w:rPr>
        <w:t>Закупено е теренно  униформено облекло на служителите. Попълнени и подписани в съответните срокове са инструктажните книги от работещите в стопанството. Проведени са обучения и инструктажи за здравословни и безопасни условия на труд на служителите.</w:t>
      </w:r>
    </w:p>
    <w:p w14:paraId="7AF0CAB2" w14:textId="77777777" w:rsidR="00407ED7" w:rsidRPr="008B1357" w:rsidRDefault="00407ED7" w:rsidP="00407ED7">
      <w:pPr>
        <w:spacing w:line="360" w:lineRule="auto"/>
        <w:ind w:right="1" w:firstLine="708"/>
        <w:jc w:val="both"/>
        <w:rPr>
          <w:rFonts w:eastAsia="Times New Roman" w:cs="Times New Roman"/>
          <w:color w:val="000000" w:themeColor="text1"/>
          <w:lang w:eastAsia="bg-BG"/>
        </w:rPr>
      </w:pPr>
      <w:r w:rsidRPr="008B1357">
        <w:rPr>
          <w:rFonts w:eastAsia="Times New Roman" w:cs="Times New Roman"/>
          <w:color w:val="000000" w:themeColor="text1"/>
          <w:lang w:eastAsia="bg-BG"/>
        </w:rPr>
        <w:t>Няма регистрирани трудови злополуки. Няма извършени проверки от Инспекцията по труда.</w:t>
      </w:r>
    </w:p>
    <w:p w14:paraId="029CFE89" w14:textId="77777777" w:rsidR="00407ED7" w:rsidRPr="008B1357" w:rsidRDefault="00407ED7" w:rsidP="00407ED7">
      <w:pPr>
        <w:spacing w:line="360" w:lineRule="auto"/>
        <w:ind w:right="1"/>
        <w:jc w:val="both"/>
        <w:rPr>
          <w:rFonts w:eastAsia="Times New Roman" w:cs="Times New Roman"/>
          <w:b/>
          <w:color w:val="000000" w:themeColor="text1"/>
          <w:lang w:eastAsia="bg-BG"/>
        </w:rPr>
      </w:pPr>
      <w:r w:rsidRPr="008B1357">
        <w:rPr>
          <w:rFonts w:cs="Times New Roman"/>
          <w:b/>
          <w:color w:val="000000" w:themeColor="text1"/>
        </w:rPr>
        <w:tab/>
        <w:t xml:space="preserve">1.5. </w:t>
      </w:r>
      <w:r w:rsidRPr="008B1357">
        <w:rPr>
          <w:rFonts w:eastAsia="Times New Roman" w:cs="Times New Roman"/>
          <w:b/>
          <w:color w:val="000000" w:themeColor="text1"/>
          <w:lang w:eastAsia="bg-BG"/>
        </w:rPr>
        <w:t>Ангажиране на заинтересованите страни.</w:t>
      </w:r>
    </w:p>
    <w:p w14:paraId="5BDD8896" w14:textId="77777777" w:rsidR="00407ED7" w:rsidRPr="008B1357" w:rsidRDefault="00407ED7" w:rsidP="00407ED7">
      <w:pPr>
        <w:pStyle w:val="a6"/>
        <w:spacing w:line="360" w:lineRule="auto"/>
        <w:ind w:left="0" w:right="1" w:firstLine="708"/>
        <w:jc w:val="both"/>
        <w:rPr>
          <w:rFonts w:eastAsia="Times New Roman" w:cs="Times New Roman"/>
          <w:color w:val="000000" w:themeColor="text1"/>
          <w:szCs w:val="24"/>
          <w:lang w:eastAsia="bg-BG"/>
        </w:rPr>
      </w:pPr>
      <w:r w:rsidRPr="008B1357">
        <w:rPr>
          <w:rFonts w:eastAsia="Times New Roman" w:cs="Times New Roman"/>
          <w:color w:val="000000" w:themeColor="text1"/>
          <w:szCs w:val="24"/>
          <w:lang w:eastAsia="bg-BG"/>
        </w:rPr>
        <w:t xml:space="preserve">С общините и кметствата бяха направени необходимите срещи, свързани с обичайната дейност и възможности за поставяне на различни проблеми. </w:t>
      </w:r>
    </w:p>
    <w:p w14:paraId="5CCDD2E3" w14:textId="77777777" w:rsidR="00407ED7" w:rsidRPr="008B1357" w:rsidRDefault="00407ED7" w:rsidP="00AC4D50">
      <w:pPr>
        <w:spacing w:line="360" w:lineRule="auto"/>
        <w:ind w:right="1" w:firstLine="708"/>
        <w:jc w:val="both"/>
        <w:rPr>
          <w:rFonts w:cs="Times New Roman"/>
          <w:color w:val="000000" w:themeColor="text1"/>
        </w:rPr>
      </w:pPr>
      <w:r w:rsidRPr="008B1357">
        <w:rPr>
          <w:rFonts w:eastAsia="Times New Roman" w:cs="Times New Roman"/>
          <w:color w:val="000000" w:themeColor="text1"/>
          <w:lang w:eastAsia="bg-BG"/>
        </w:rPr>
        <w:t xml:space="preserve">Няма промени в планираните горскостопански практики в резултат от </w:t>
      </w:r>
      <w:r w:rsidRPr="008B1357">
        <w:rPr>
          <w:rFonts w:eastAsia="Times New Roman" w:cs="Times New Roman"/>
          <w:color w:val="000000" w:themeColor="text1"/>
          <w:lang w:eastAsia="bg-BG"/>
        </w:rPr>
        <w:lastRenderedPageBreak/>
        <w:t xml:space="preserve">споразумения и предложения от заинтересованите страни. </w:t>
      </w:r>
    </w:p>
    <w:p w14:paraId="5F202AA0" w14:textId="77777777" w:rsidR="00407ED7" w:rsidRPr="008B1357" w:rsidRDefault="00407ED7" w:rsidP="00407ED7">
      <w:pPr>
        <w:spacing w:line="360" w:lineRule="auto"/>
        <w:ind w:right="1"/>
        <w:rPr>
          <w:rFonts w:cs="Times New Roman"/>
        </w:rPr>
      </w:pPr>
      <w:r w:rsidRPr="008B1357">
        <w:rPr>
          <w:rFonts w:cs="Times New Roman"/>
          <w:b/>
          <w:color w:val="000000" w:themeColor="text1"/>
        </w:rPr>
        <w:tab/>
        <w:t>1.6. Незаконни/нерегламентирани дейности в горите.</w:t>
      </w:r>
    </w:p>
    <w:p w14:paraId="701025FF" w14:textId="6EC791DC" w:rsidR="00407ED7" w:rsidRPr="008B1357" w:rsidRDefault="00407ED7" w:rsidP="00AC4D50">
      <w:pPr>
        <w:spacing w:line="360" w:lineRule="auto"/>
        <w:ind w:right="-141"/>
        <w:contextualSpacing/>
        <w:jc w:val="both"/>
        <w:rPr>
          <w:rFonts w:cs="Times New Roman"/>
          <w:color w:val="000000" w:themeColor="text1"/>
        </w:rPr>
      </w:pPr>
      <w:r w:rsidRPr="008B1357">
        <w:rPr>
          <w:rFonts w:cs="Times New Roman"/>
        </w:rPr>
        <w:tab/>
        <w:t>През 20</w:t>
      </w:r>
      <w:r w:rsidR="00AC4D50">
        <w:rPr>
          <w:rFonts w:cs="Times New Roman"/>
        </w:rPr>
        <w:t>21</w:t>
      </w:r>
      <w:r w:rsidRPr="008B1357">
        <w:rPr>
          <w:rFonts w:cs="Times New Roman"/>
        </w:rPr>
        <w:t xml:space="preserve"> година са установени незаконни/нерегламентирани дейности</w:t>
      </w:r>
      <w:r w:rsidR="00AC4D50">
        <w:rPr>
          <w:rFonts w:cs="Times New Roman"/>
        </w:rPr>
        <w:t xml:space="preserve"> ( 10 случая на незаконна сеч с общо количество 94,51 куб.м)</w:t>
      </w:r>
      <w:r w:rsidRPr="008B1357">
        <w:rPr>
          <w:rFonts w:cs="Times New Roman"/>
        </w:rPr>
        <w:t xml:space="preserve">.За годината са извършени </w:t>
      </w:r>
      <w:r w:rsidR="00AC4D50">
        <w:rPr>
          <w:rFonts w:cs="Times New Roman"/>
        </w:rPr>
        <w:t>3256</w:t>
      </w:r>
      <w:r w:rsidRPr="008B1357">
        <w:rPr>
          <w:rFonts w:cs="Times New Roman"/>
        </w:rPr>
        <w:t xml:space="preserve"> проверки на обекти за добив на дървесина и  превозни средства. Не са установени  пропуски и нарушения относно дисциплината на ползването /висока сеч, неспазване на указанията в технологичния план и </w:t>
      </w:r>
      <w:proofErr w:type="spellStart"/>
      <w:r w:rsidRPr="008B1357">
        <w:rPr>
          <w:rFonts w:cs="Times New Roman"/>
        </w:rPr>
        <w:t>др</w:t>
      </w:r>
      <w:proofErr w:type="spellEnd"/>
      <w:r w:rsidRPr="008B1357">
        <w:rPr>
          <w:rFonts w:cs="Times New Roman"/>
        </w:rPr>
        <w:t xml:space="preserve">/. </w:t>
      </w:r>
    </w:p>
    <w:p w14:paraId="368E9ABA" w14:textId="77777777" w:rsidR="00407ED7" w:rsidRPr="008B1357" w:rsidRDefault="00407ED7" w:rsidP="00407ED7">
      <w:pPr>
        <w:spacing w:line="360" w:lineRule="auto"/>
        <w:ind w:right="1"/>
        <w:rPr>
          <w:rFonts w:cs="Times New Roman"/>
          <w:b/>
          <w:color w:val="000000" w:themeColor="text1"/>
        </w:rPr>
      </w:pPr>
      <w:r w:rsidRPr="008B1357">
        <w:rPr>
          <w:rFonts w:cs="Times New Roman"/>
          <w:b/>
          <w:color w:val="000000" w:themeColor="text1"/>
        </w:rPr>
        <w:tab/>
        <w:t>1.7. Изпълнение на горскостопанския план.</w:t>
      </w:r>
    </w:p>
    <w:p w14:paraId="17D2AB6A" w14:textId="77777777" w:rsidR="00407ED7" w:rsidRPr="008B1357" w:rsidRDefault="00407ED7" w:rsidP="00AC4D50">
      <w:pPr>
        <w:spacing w:line="360" w:lineRule="auto"/>
        <w:ind w:right="1" w:firstLine="708"/>
        <w:jc w:val="both"/>
        <w:rPr>
          <w:rFonts w:cs="Times New Roman"/>
        </w:rPr>
      </w:pPr>
      <w:r w:rsidRPr="008B1357">
        <w:rPr>
          <w:rFonts w:cs="Times New Roman"/>
        </w:rPr>
        <w:t xml:space="preserve">Извършените горскостопански дейности на територията на ТП „ДГС Плачковци” през 2019 година са в следните основни направления: </w:t>
      </w:r>
      <w:proofErr w:type="spellStart"/>
      <w:r w:rsidRPr="008B1357">
        <w:rPr>
          <w:rFonts w:cs="Times New Roman"/>
        </w:rPr>
        <w:t>лесокултурни</w:t>
      </w:r>
      <w:proofErr w:type="spellEnd"/>
      <w:r w:rsidRPr="008B1357">
        <w:rPr>
          <w:rFonts w:cs="Times New Roman"/>
        </w:rPr>
        <w:t xml:space="preserve"> дейности, дърводобив, добив на недървесни горски продукти, поддръжка и ремонт на горски пътища.</w:t>
      </w:r>
    </w:p>
    <w:p w14:paraId="0806ACD2" w14:textId="77777777" w:rsidR="00407ED7" w:rsidRPr="008B1357" w:rsidRDefault="00407ED7" w:rsidP="00407ED7">
      <w:pPr>
        <w:spacing w:line="360" w:lineRule="auto"/>
        <w:ind w:right="1" w:firstLine="708"/>
        <w:rPr>
          <w:rFonts w:cs="Times New Roman"/>
          <w:b/>
          <w:bCs/>
          <w:i/>
          <w:iCs/>
        </w:rPr>
      </w:pPr>
      <w:proofErr w:type="spellStart"/>
      <w:r w:rsidRPr="008B1357">
        <w:rPr>
          <w:rFonts w:cs="Times New Roman"/>
          <w:b/>
          <w:bCs/>
          <w:i/>
          <w:iCs/>
        </w:rPr>
        <w:t>Лесокултурни</w:t>
      </w:r>
      <w:proofErr w:type="spellEnd"/>
      <w:r w:rsidRPr="008B1357">
        <w:rPr>
          <w:rFonts w:cs="Times New Roman"/>
          <w:b/>
          <w:bCs/>
          <w:i/>
          <w:iCs/>
        </w:rPr>
        <w:t xml:space="preserve"> дейности:</w:t>
      </w:r>
      <w:r w:rsidRPr="008B1357">
        <w:rPr>
          <w:rFonts w:cs="Times New Roman"/>
          <w:b/>
          <w:bCs/>
          <w:i/>
          <w:iCs/>
          <w:lang w:val="ru-RU"/>
        </w:rPr>
        <w:t xml:space="preserve"> </w:t>
      </w:r>
    </w:p>
    <w:p w14:paraId="16BF9CA7" w14:textId="44CB4691" w:rsidR="00407ED7" w:rsidRPr="008B1357" w:rsidRDefault="00407ED7" w:rsidP="00407ED7">
      <w:pPr>
        <w:pStyle w:val="a6"/>
        <w:widowControl/>
        <w:numPr>
          <w:ilvl w:val="0"/>
          <w:numId w:val="10"/>
        </w:numPr>
        <w:spacing w:line="360" w:lineRule="auto"/>
        <w:ind w:right="1"/>
        <w:jc w:val="both"/>
        <w:rPr>
          <w:rFonts w:cs="Times New Roman"/>
          <w:szCs w:val="24"/>
          <w:lang w:val="ru-RU"/>
        </w:rPr>
      </w:pPr>
      <w:proofErr w:type="spellStart"/>
      <w:r w:rsidRPr="008B1357">
        <w:rPr>
          <w:rFonts w:cs="Times New Roman"/>
          <w:szCs w:val="24"/>
          <w:lang w:val="ru-RU"/>
        </w:rPr>
        <w:t>Отглеждане</w:t>
      </w:r>
      <w:proofErr w:type="spellEnd"/>
      <w:r w:rsidRPr="008B1357">
        <w:rPr>
          <w:rFonts w:cs="Times New Roman"/>
          <w:szCs w:val="24"/>
          <w:lang w:val="ru-RU"/>
        </w:rPr>
        <w:t xml:space="preserve"> на </w:t>
      </w:r>
      <w:proofErr w:type="spellStart"/>
      <w:r w:rsidRPr="008B1357">
        <w:rPr>
          <w:rFonts w:cs="Times New Roman"/>
          <w:szCs w:val="24"/>
          <w:lang w:val="ru-RU"/>
        </w:rPr>
        <w:t>горски</w:t>
      </w:r>
      <w:proofErr w:type="spellEnd"/>
      <w:r w:rsidRPr="008B1357">
        <w:rPr>
          <w:rFonts w:cs="Times New Roman"/>
          <w:szCs w:val="24"/>
          <w:lang w:val="ru-RU"/>
        </w:rPr>
        <w:t xml:space="preserve"> </w:t>
      </w:r>
      <w:proofErr w:type="spellStart"/>
      <w:proofErr w:type="gramStart"/>
      <w:r w:rsidRPr="008B1357">
        <w:rPr>
          <w:rFonts w:cs="Times New Roman"/>
          <w:szCs w:val="24"/>
          <w:lang w:val="ru-RU"/>
        </w:rPr>
        <w:t>култури</w:t>
      </w:r>
      <w:proofErr w:type="spellEnd"/>
      <w:r w:rsidRPr="008B1357">
        <w:rPr>
          <w:rFonts w:cs="Times New Roman"/>
          <w:szCs w:val="24"/>
          <w:lang w:val="ru-RU"/>
        </w:rPr>
        <w:t xml:space="preserve">  -</w:t>
      </w:r>
      <w:proofErr w:type="gramEnd"/>
      <w:r w:rsidRPr="008B1357">
        <w:rPr>
          <w:rFonts w:cs="Times New Roman"/>
          <w:szCs w:val="24"/>
          <w:lang w:val="ru-RU"/>
        </w:rPr>
        <w:t xml:space="preserve"> </w:t>
      </w:r>
      <w:r w:rsidR="00AC4D50">
        <w:rPr>
          <w:rFonts w:cs="Times New Roman"/>
          <w:szCs w:val="24"/>
          <w:lang w:val="ru-RU"/>
        </w:rPr>
        <w:t>414</w:t>
      </w:r>
      <w:r w:rsidRPr="008B1357">
        <w:rPr>
          <w:rFonts w:cs="Times New Roman"/>
          <w:szCs w:val="24"/>
          <w:lang w:val="ru-RU"/>
        </w:rPr>
        <w:t xml:space="preserve"> </w:t>
      </w:r>
      <w:proofErr w:type="spellStart"/>
      <w:r w:rsidRPr="008B1357">
        <w:rPr>
          <w:rFonts w:cs="Times New Roman"/>
          <w:szCs w:val="24"/>
          <w:lang w:val="ru-RU"/>
        </w:rPr>
        <w:t>дка</w:t>
      </w:r>
      <w:proofErr w:type="spellEnd"/>
      <w:r w:rsidRPr="008B1357">
        <w:rPr>
          <w:rFonts w:cs="Times New Roman"/>
          <w:szCs w:val="24"/>
          <w:lang w:val="ru-RU"/>
        </w:rPr>
        <w:t xml:space="preserve">  чрез </w:t>
      </w:r>
      <w:proofErr w:type="spellStart"/>
      <w:r w:rsidRPr="008B1357">
        <w:rPr>
          <w:rFonts w:cs="Times New Roman"/>
          <w:szCs w:val="24"/>
          <w:lang w:val="ru-RU"/>
        </w:rPr>
        <w:t>ръчно</w:t>
      </w:r>
      <w:proofErr w:type="spellEnd"/>
      <w:r w:rsidRPr="008B1357">
        <w:rPr>
          <w:rFonts w:cs="Times New Roman"/>
          <w:szCs w:val="24"/>
          <w:lang w:val="ru-RU"/>
        </w:rPr>
        <w:t xml:space="preserve"> </w:t>
      </w:r>
      <w:proofErr w:type="spellStart"/>
      <w:r w:rsidRPr="008B1357">
        <w:rPr>
          <w:rFonts w:cs="Times New Roman"/>
          <w:szCs w:val="24"/>
          <w:lang w:val="ru-RU"/>
        </w:rPr>
        <w:t>плевене</w:t>
      </w:r>
      <w:proofErr w:type="spellEnd"/>
      <w:r w:rsidRPr="008B1357">
        <w:rPr>
          <w:rFonts w:cs="Times New Roman"/>
          <w:szCs w:val="24"/>
          <w:lang w:val="ru-RU"/>
        </w:rPr>
        <w:t xml:space="preserve"> и </w:t>
      </w:r>
      <w:proofErr w:type="spellStart"/>
      <w:r w:rsidRPr="008B1357">
        <w:rPr>
          <w:rFonts w:cs="Times New Roman"/>
          <w:szCs w:val="24"/>
          <w:lang w:val="ru-RU"/>
        </w:rPr>
        <w:t>разрохкване</w:t>
      </w:r>
      <w:proofErr w:type="spellEnd"/>
      <w:r w:rsidRPr="008B1357">
        <w:rPr>
          <w:rFonts w:cs="Times New Roman"/>
          <w:szCs w:val="24"/>
          <w:lang w:val="ru-RU"/>
        </w:rPr>
        <w:t xml:space="preserve"> на </w:t>
      </w:r>
      <w:proofErr w:type="spellStart"/>
      <w:r w:rsidRPr="008B1357">
        <w:rPr>
          <w:rFonts w:cs="Times New Roman"/>
          <w:szCs w:val="24"/>
          <w:lang w:val="ru-RU"/>
        </w:rPr>
        <w:t>почвата</w:t>
      </w:r>
      <w:proofErr w:type="spellEnd"/>
      <w:r w:rsidRPr="008B1357">
        <w:rPr>
          <w:rFonts w:cs="Times New Roman"/>
          <w:szCs w:val="24"/>
          <w:lang w:val="ru-RU"/>
        </w:rPr>
        <w:t xml:space="preserve"> в </w:t>
      </w:r>
      <w:proofErr w:type="spellStart"/>
      <w:r w:rsidRPr="008B1357">
        <w:rPr>
          <w:rFonts w:cs="Times New Roman"/>
          <w:szCs w:val="24"/>
          <w:lang w:val="ru-RU"/>
        </w:rPr>
        <w:t>терасите</w:t>
      </w:r>
      <w:proofErr w:type="spellEnd"/>
      <w:r w:rsidRPr="008B1357">
        <w:rPr>
          <w:rFonts w:cs="Times New Roman"/>
          <w:szCs w:val="24"/>
          <w:lang w:val="ru-RU"/>
        </w:rPr>
        <w:t>;</w:t>
      </w:r>
    </w:p>
    <w:p w14:paraId="4FE97E6C" w14:textId="1E7011A0" w:rsidR="00407ED7" w:rsidRPr="008B1357" w:rsidRDefault="00407ED7" w:rsidP="00407ED7">
      <w:pPr>
        <w:pStyle w:val="a6"/>
        <w:widowControl/>
        <w:numPr>
          <w:ilvl w:val="0"/>
          <w:numId w:val="10"/>
        </w:numPr>
        <w:spacing w:line="360" w:lineRule="auto"/>
        <w:ind w:right="1"/>
        <w:jc w:val="both"/>
        <w:rPr>
          <w:rFonts w:cs="Times New Roman"/>
          <w:szCs w:val="24"/>
          <w:lang w:val="ru-RU"/>
        </w:rPr>
      </w:pPr>
      <w:proofErr w:type="spellStart"/>
      <w:r w:rsidRPr="008B1357">
        <w:rPr>
          <w:rFonts w:cs="Times New Roman"/>
          <w:szCs w:val="24"/>
          <w:lang w:val="ru-RU"/>
        </w:rPr>
        <w:t>Отглеждане</w:t>
      </w:r>
      <w:proofErr w:type="spellEnd"/>
      <w:r w:rsidRPr="008B1357">
        <w:rPr>
          <w:rFonts w:cs="Times New Roman"/>
          <w:szCs w:val="24"/>
          <w:lang w:val="ru-RU"/>
        </w:rPr>
        <w:t xml:space="preserve"> на </w:t>
      </w:r>
      <w:proofErr w:type="spellStart"/>
      <w:r w:rsidRPr="008B1357">
        <w:rPr>
          <w:rFonts w:cs="Times New Roman"/>
          <w:szCs w:val="24"/>
          <w:lang w:val="ru-RU"/>
        </w:rPr>
        <w:t>млади</w:t>
      </w:r>
      <w:proofErr w:type="spellEnd"/>
      <w:r w:rsidRPr="008B1357">
        <w:rPr>
          <w:rFonts w:cs="Times New Roman"/>
          <w:szCs w:val="24"/>
          <w:lang w:val="ru-RU"/>
        </w:rPr>
        <w:t xml:space="preserve"> насаждения – 50 </w:t>
      </w:r>
      <w:proofErr w:type="spellStart"/>
      <w:r w:rsidRPr="008B1357">
        <w:rPr>
          <w:rFonts w:cs="Times New Roman"/>
          <w:szCs w:val="24"/>
          <w:lang w:val="ru-RU"/>
        </w:rPr>
        <w:t>дка</w:t>
      </w:r>
      <w:proofErr w:type="spellEnd"/>
      <w:r w:rsidR="00AC4D50">
        <w:rPr>
          <w:rFonts w:cs="Times New Roman"/>
          <w:szCs w:val="24"/>
          <w:lang w:val="ru-RU"/>
        </w:rPr>
        <w:t>;</w:t>
      </w:r>
    </w:p>
    <w:p w14:paraId="4BA3D837" w14:textId="354BBFE3" w:rsidR="00407ED7" w:rsidRPr="008B1357" w:rsidRDefault="00407ED7" w:rsidP="00407ED7">
      <w:pPr>
        <w:pStyle w:val="a6"/>
        <w:widowControl/>
        <w:numPr>
          <w:ilvl w:val="0"/>
          <w:numId w:val="10"/>
        </w:numPr>
        <w:spacing w:line="360" w:lineRule="auto"/>
        <w:ind w:right="1"/>
        <w:jc w:val="both"/>
        <w:rPr>
          <w:rFonts w:cs="Times New Roman"/>
          <w:szCs w:val="24"/>
          <w:lang w:val="ru-RU"/>
        </w:rPr>
      </w:pPr>
      <w:proofErr w:type="spellStart"/>
      <w:r w:rsidRPr="008B1357">
        <w:rPr>
          <w:rFonts w:cs="Times New Roman"/>
          <w:szCs w:val="24"/>
          <w:lang w:val="ru-RU"/>
        </w:rPr>
        <w:t>Попълване</w:t>
      </w:r>
      <w:proofErr w:type="spellEnd"/>
      <w:r w:rsidRPr="008B1357">
        <w:rPr>
          <w:rFonts w:cs="Times New Roman"/>
          <w:szCs w:val="24"/>
          <w:lang w:val="ru-RU"/>
        </w:rPr>
        <w:t xml:space="preserve"> на </w:t>
      </w:r>
      <w:proofErr w:type="spellStart"/>
      <w:r w:rsidRPr="008B1357">
        <w:rPr>
          <w:rFonts w:cs="Times New Roman"/>
          <w:szCs w:val="24"/>
          <w:lang w:val="ru-RU"/>
        </w:rPr>
        <w:t>горски</w:t>
      </w:r>
      <w:proofErr w:type="spellEnd"/>
      <w:r w:rsidRPr="008B1357">
        <w:rPr>
          <w:rFonts w:cs="Times New Roman"/>
          <w:szCs w:val="24"/>
          <w:lang w:val="ru-RU"/>
        </w:rPr>
        <w:t xml:space="preserve"> </w:t>
      </w:r>
      <w:proofErr w:type="spellStart"/>
      <w:r w:rsidRPr="008B1357">
        <w:rPr>
          <w:rFonts w:cs="Times New Roman"/>
          <w:szCs w:val="24"/>
          <w:lang w:val="ru-RU"/>
        </w:rPr>
        <w:t>култури</w:t>
      </w:r>
      <w:proofErr w:type="spellEnd"/>
      <w:r w:rsidRPr="008B1357">
        <w:rPr>
          <w:rFonts w:cs="Times New Roman"/>
          <w:szCs w:val="24"/>
          <w:lang w:val="ru-RU"/>
        </w:rPr>
        <w:t xml:space="preserve"> – </w:t>
      </w:r>
      <w:r w:rsidR="00653610">
        <w:rPr>
          <w:rFonts w:cs="Times New Roman"/>
          <w:szCs w:val="24"/>
          <w:lang w:val="ru-RU"/>
        </w:rPr>
        <w:t>16</w:t>
      </w:r>
      <w:r w:rsidRPr="008B1357">
        <w:rPr>
          <w:rFonts w:cs="Times New Roman"/>
          <w:szCs w:val="24"/>
          <w:lang w:val="ru-RU"/>
        </w:rPr>
        <w:t xml:space="preserve"> </w:t>
      </w:r>
      <w:proofErr w:type="spellStart"/>
      <w:r w:rsidRPr="008B1357">
        <w:rPr>
          <w:rFonts w:cs="Times New Roman"/>
          <w:szCs w:val="24"/>
          <w:lang w:val="ru-RU"/>
        </w:rPr>
        <w:t>дка</w:t>
      </w:r>
      <w:proofErr w:type="spellEnd"/>
      <w:r w:rsidR="00653610">
        <w:rPr>
          <w:rFonts w:cs="Times New Roman"/>
          <w:szCs w:val="24"/>
          <w:lang w:val="ru-RU"/>
        </w:rPr>
        <w:t>;</w:t>
      </w:r>
    </w:p>
    <w:p w14:paraId="67AA8DCB" w14:textId="22A9410B" w:rsidR="00407ED7" w:rsidRPr="008B1357" w:rsidRDefault="00407ED7" w:rsidP="00407ED7">
      <w:pPr>
        <w:pStyle w:val="a6"/>
        <w:widowControl/>
        <w:numPr>
          <w:ilvl w:val="0"/>
          <w:numId w:val="10"/>
        </w:numPr>
        <w:spacing w:line="360" w:lineRule="auto"/>
        <w:ind w:right="1"/>
        <w:jc w:val="both"/>
        <w:rPr>
          <w:rFonts w:cs="Times New Roman"/>
          <w:szCs w:val="24"/>
          <w:lang w:val="ru-RU"/>
        </w:rPr>
      </w:pPr>
      <w:proofErr w:type="spellStart"/>
      <w:r w:rsidRPr="008B1357">
        <w:rPr>
          <w:rFonts w:cs="Times New Roman"/>
          <w:szCs w:val="24"/>
          <w:lang w:val="ru-RU"/>
        </w:rPr>
        <w:t>Маркирани</w:t>
      </w:r>
      <w:proofErr w:type="spellEnd"/>
      <w:r w:rsidRPr="008B1357">
        <w:rPr>
          <w:rFonts w:cs="Times New Roman"/>
          <w:szCs w:val="24"/>
          <w:lang w:val="ru-RU"/>
        </w:rPr>
        <w:t xml:space="preserve"> </w:t>
      </w:r>
      <w:proofErr w:type="spellStart"/>
      <w:r w:rsidRPr="008B1357">
        <w:rPr>
          <w:rFonts w:cs="Times New Roman"/>
          <w:szCs w:val="24"/>
          <w:lang w:val="ru-RU"/>
        </w:rPr>
        <w:t>са</w:t>
      </w:r>
      <w:proofErr w:type="spellEnd"/>
      <w:r w:rsidRPr="008B1357">
        <w:rPr>
          <w:rFonts w:cs="Times New Roman"/>
          <w:szCs w:val="24"/>
          <w:lang w:val="ru-RU"/>
        </w:rPr>
        <w:t xml:space="preserve"> </w:t>
      </w:r>
      <w:r w:rsidR="00653610">
        <w:rPr>
          <w:rFonts w:cs="Times New Roman"/>
          <w:szCs w:val="24"/>
        </w:rPr>
        <w:t>24218</w:t>
      </w:r>
      <w:r w:rsidRPr="008B1357">
        <w:rPr>
          <w:rFonts w:cs="Times New Roman"/>
          <w:szCs w:val="24"/>
        </w:rPr>
        <w:t xml:space="preserve"> </w:t>
      </w:r>
      <w:r w:rsidRPr="008B1357">
        <w:rPr>
          <w:rFonts w:cs="Times New Roman"/>
          <w:szCs w:val="24"/>
          <w:lang w:val="ru-RU"/>
        </w:rPr>
        <w:t>м</w:t>
      </w:r>
      <w:r w:rsidRPr="008B1357">
        <w:rPr>
          <w:rFonts w:cs="Times New Roman"/>
          <w:szCs w:val="24"/>
          <w:vertAlign w:val="superscript"/>
          <w:lang w:val="ru-RU"/>
        </w:rPr>
        <w:t xml:space="preserve">3 </w:t>
      </w:r>
      <w:r w:rsidRPr="008B1357">
        <w:rPr>
          <w:rFonts w:cs="Times New Roman"/>
          <w:szCs w:val="24"/>
          <w:lang w:val="ru-RU"/>
        </w:rPr>
        <w:t xml:space="preserve">стояща </w:t>
      </w:r>
      <w:proofErr w:type="spellStart"/>
      <w:r w:rsidRPr="008B1357">
        <w:rPr>
          <w:rFonts w:cs="Times New Roman"/>
          <w:szCs w:val="24"/>
          <w:lang w:val="ru-RU"/>
        </w:rPr>
        <w:t>маса</w:t>
      </w:r>
      <w:proofErr w:type="spellEnd"/>
      <w:r w:rsidRPr="008B1357">
        <w:rPr>
          <w:rFonts w:cs="Times New Roman"/>
          <w:szCs w:val="24"/>
          <w:lang w:val="ru-RU"/>
        </w:rPr>
        <w:t>.</w:t>
      </w:r>
    </w:p>
    <w:p w14:paraId="150EA075" w14:textId="77777777" w:rsidR="00407ED7" w:rsidRPr="008B1357" w:rsidRDefault="00407ED7" w:rsidP="00653610">
      <w:pPr>
        <w:spacing w:line="360" w:lineRule="auto"/>
        <w:ind w:right="1" w:firstLine="708"/>
        <w:jc w:val="both"/>
        <w:rPr>
          <w:rFonts w:cs="Times New Roman"/>
          <w:i/>
          <w:lang w:val="en-US"/>
        </w:rPr>
      </w:pPr>
      <w:proofErr w:type="spellStart"/>
      <w:r w:rsidRPr="008B1357">
        <w:rPr>
          <w:rFonts w:cs="Times New Roman"/>
          <w:lang w:val="ru-RU"/>
        </w:rPr>
        <w:t>Извършените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лесокултурни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дейности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са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proofErr w:type="gramStart"/>
      <w:r w:rsidRPr="008B1357">
        <w:rPr>
          <w:rFonts w:cs="Times New Roman"/>
          <w:lang w:val="ru-RU"/>
        </w:rPr>
        <w:t>изпълнени</w:t>
      </w:r>
      <w:proofErr w:type="spellEnd"/>
      <w:r w:rsidRPr="008B1357">
        <w:rPr>
          <w:rFonts w:cs="Times New Roman"/>
          <w:lang w:val="ru-RU"/>
        </w:rPr>
        <w:t xml:space="preserve">  след</w:t>
      </w:r>
      <w:proofErr w:type="gram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проведени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процедури</w:t>
      </w:r>
      <w:proofErr w:type="spellEnd"/>
      <w:r w:rsidRPr="008B1357">
        <w:rPr>
          <w:rFonts w:cs="Times New Roman"/>
          <w:lang w:val="ru-RU"/>
        </w:rPr>
        <w:t xml:space="preserve"> по </w:t>
      </w:r>
      <w:proofErr w:type="spellStart"/>
      <w:r w:rsidRPr="008B1357">
        <w:rPr>
          <w:rFonts w:cs="Times New Roman"/>
          <w:lang w:val="ru-RU"/>
        </w:rPr>
        <w:t>реда</w:t>
      </w:r>
      <w:proofErr w:type="spellEnd"/>
      <w:r w:rsidRPr="008B1357">
        <w:rPr>
          <w:rFonts w:cs="Times New Roman"/>
          <w:lang w:val="ru-RU"/>
        </w:rPr>
        <w:t xml:space="preserve"> на </w:t>
      </w:r>
      <w:proofErr w:type="spellStart"/>
      <w:r w:rsidRPr="008B1357">
        <w:rPr>
          <w:rFonts w:cs="Times New Roman"/>
          <w:i/>
          <w:lang w:val="ru-RU"/>
        </w:rPr>
        <w:t>Наредба</w:t>
      </w:r>
      <w:proofErr w:type="spellEnd"/>
      <w:r w:rsidRPr="008B1357">
        <w:rPr>
          <w:rFonts w:cs="Times New Roman"/>
          <w:i/>
          <w:lang w:val="ru-RU"/>
        </w:rPr>
        <w:t xml:space="preserve"> за </w:t>
      </w:r>
      <w:proofErr w:type="spellStart"/>
      <w:r w:rsidRPr="008B1357">
        <w:rPr>
          <w:rFonts w:cs="Times New Roman"/>
          <w:i/>
          <w:lang w:val="ru-RU"/>
        </w:rPr>
        <w:t>условията</w:t>
      </w:r>
      <w:proofErr w:type="spellEnd"/>
      <w:r w:rsidRPr="008B1357">
        <w:rPr>
          <w:rFonts w:cs="Times New Roman"/>
          <w:i/>
          <w:lang w:val="ru-RU"/>
        </w:rPr>
        <w:t xml:space="preserve"> и </w:t>
      </w:r>
      <w:proofErr w:type="spellStart"/>
      <w:r w:rsidRPr="008B1357">
        <w:rPr>
          <w:rFonts w:cs="Times New Roman"/>
          <w:i/>
          <w:lang w:val="ru-RU"/>
        </w:rPr>
        <w:t>реда</w:t>
      </w:r>
      <w:proofErr w:type="spellEnd"/>
      <w:r w:rsidRPr="008B1357">
        <w:rPr>
          <w:rFonts w:cs="Times New Roman"/>
          <w:i/>
          <w:lang w:val="ru-RU"/>
        </w:rPr>
        <w:t xml:space="preserve"> за </w:t>
      </w:r>
      <w:proofErr w:type="spellStart"/>
      <w:r w:rsidRPr="008B1357">
        <w:rPr>
          <w:rFonts w:cs="Times New Roman"/>
          <w:i/>
          <w:lang w:val="ru-RU"/>
        </w:rPr>
        <w:t>възлагане</w:t>
      </w:r>
      <w:proofErr w:type="spellEnd"/>
      <w:r w:rsidRPr="008B1357">
        <w:rPr>
          <w:rFonts w:cs="Times New Roman"/>
          <w:i/>
          <w:lang w:val="ru-RU"/>
        </w:rPr>
        <w:t xml:space="preserve"> </w:t>
      </w:r>
      <w:proofErr w:type="spellStart"/>
      <w:r w:rsidRPr="008B1357">
        <w:rPr>
          <w:rFonts w:cs="Times New Roman"/>
          <w:i/>
          <w:lang w:val="ru-RU"/>
        </w:rPr>
        <w:t>изпълнението</w:t>
      </w:r>
      <w:proofErr w:type="spellEnd"/>
      <w:r w:rsidRPr="008B1357">
        <w:rPr>
          <w:rFonts w:cs="Times New Roman"/>
          <w:i/>
          <w:lang w:val="ru-RU"/>
        </w:rPr>
        <w:t xml:space="preserve"> на </w:t>
      </w:r>
      <w:proofErr w:type="spellStart"/>
      <w:r w:rsidRPr="008B1357">
        <w:rPr>
          <w:rFonts w:cs="Times New Roman"/>
          <w:i/>
          <w:lang w:val="ru-RU"/>
        </w:rPr>
        <w:t>дейности</w:t>
      </w:r>
      <w:proofErr w:type="spellEnd"/>
      <w:r w:rsidRPr="008B1357">
        <w:rPr>
          <w:rFonts w:cs="Times New Roman"/>
          <w:i/>
          <w:lang w:val="ru-RU"/>
        </w:rPr>
        <w:t xml:space="preserve"> в </w:t>
      </w:r>
      <w:proofErr w:type="spellStart"/>
      <w:r w:rsidRPr="008B1357">
        <w:rPr>
          <w:rFonts w:cs="Times New Roman"/>
          <w:i/>
          <w:lang w:val="ru-RU"/>
        </w:rPr>
        <w:t>горски</w:t>
      </w:r>
      <w:proofErr w:type="spellEnd"/>
      <w:r w:rsidRPr="008B1357">
        <w:rPr>
          <w:rFonts w:cs="Times New Roman"/>
          <w:i/>
          <w:lang w:val="ru-RU"/>
        </w:rPr>
        <w:t xml:space="preserve"> </w:t>
      </w:r>
      <w:proofErr w:type="spellStart"/>
      <w:r w:rsidRPr="008B1357">
        <w:rPr>
          <w:rFonts w:cs="Times New Roman"/>
          <w:i/>
          <w:lang w:val="ru-RU"/>
        </w:rPr>
        <w:t>територии</w:t>
      </w:r>
      <w:proofErr w:type="spellEnd"/>
      <w:r w:rsidRPr="008B1357">
        <w:rPr>
          <w:rFonts w:cs="Times New Roman"/>
          <w:i/>
          <w:lang w:val="ru-RU"/>
        </w:rPr>
        <w:t xml:space="preserve"> – </w:t>
      </w:r>
      <w:proofErr w:type="spellStart"/>
      <w:r w:rsidRPr="008B1357">
        <w:rPr>
          <w:rFonts w:cs="Times New Roman"/>
          <w:i/>
          <w:lang w:val="ru-RU"/>
        </w:rPr>
        <w:t>държавна</w:t>
      </w:r>
      <w:proofErr w:type="spellEnd"/>
      <w:r w:rsidRPr="008B1357">
        <w:rPr>
          <w:rFonts w:cs="Times New Roman"/>
          <w:i/>
          <w:lang w:val="ru-RU"/>
        </w:rPr>
        <w:t xml:space="preserve"> и </w:t>
      </w:r>
      <w:proofErr w:type="spellStart"/>
      <w:r w:rsidRPr="008B1357">
        <w:rPr>
          <w:rFonts w:cs="Times New Roman"/>
          <w:i/>
          <w:lang w:val="ru-RU"/>
        </w:rPr>
        <w:t>общинска</w:t>
      </w:r>
      <w:proofErr w:type="spellEnd"/>
      <w:r w:rsidRPr="008B1357">
        <w:rPr>
          <w:rFonts w:cs="Times New Roman"/>
          <w:i/>
          <w:lang w:val="ru-RU"/>
        </w:rPr>
        <w:t xml:space="preserve"> </w:t>
      </w:r>
      <w:proofErr w:type="spellStart"/>
      <w:r w:rsidRPr="008B1357">
        <w:rPr>
          <w:rFonts w:cs="Times New Roman"/>
          <w:i/>
          <w:lang w:val="ru-RU"/>
        </w:rPr>
        <w:t>собственост</w:t>
      </w:r>
      <w:proofErr w:type="spellEnd"/>
      <w:r w:rsidRPr="008B1357">
        <w:rPr>
          <w:rFonts w:cs="Times New Roman"/>
          <w:i/>
          <w:lang w:val="ru-RU"/>
        </w:rPr>
        <w:t xml:space="preserve">, и за </w:t>
      </w:r>
      <w:proofErr w:type="spellStart"/>
      <w:r w:rsidRPr="008B1357">
        <w:rPr>
          <w:rFonts w:cs="Times New Roman"/>
          <w:i/>
          <w:lang w:val="ru-RU"/>
        </w:rPr>
        <w:t>ползването</w:t>
      </w:r>
      <w:proofErr w:type="spellEnd"/>
      <w:r w:rsidRPr="008B1357">
        <w:rPr>
          <w:rFonts w:cs="Times New Roman"/>
          <w:i/>
          <w:lang w:val="ru-RU"/>
        </w:rPr>
        <w:t xml:space="preserve"> на </w:t>
      </w:r>
      <w:proofErr w:type="spellStart"/>
      <w:r w:rsidRPr="008B1357">
        <w:rPr>
          <w:rFonts w:cs="Times New Roman"/>
          <w:i/>
          <w:lang w:val="ru-RU"/>
        </w:rPr>
        <w:t>дървесина</w:t>
      </w:r>
      <w:proofErr w:type="spellEnd"/>
      <w:r w:rsidRPr="008B1357">
        <w:rPr>
          <w:rFonts w:cs="Times New Roman"/>
          <w:i/>
          <w:lang w:val="ru-RU"/>
        </w:rPr>
        <w:t xml:space="preserve"> и </w:t>
      </w:r>
      <w:proofErr w:type="spellStart"/>
      <w:r w:rsidRPr="008B1357">
        <w:rPr>
          <w:rFonts w:cs="Times New Roman"/>
          <w:i/>
          <w:lang w:val="ru-RU"/>
        </w:rPr>
        <w:t>недървесни</w:t>
      </w:r>
      <w:proofErr w:type="spellEnd"/>
      <w:r w:rsidRPr="008B1357">
        <w:rPr>
          <w:rFonts w:cs="Times New Roman"/>
          <w:i/>
          <w:lang w:val="ru-RU"/>
        </w:rPr>
        <w:t xml:space="preserve"> </w:t>
      </w:r>
      <w:proofErr w:type="spellStart"/>
      <w:r w:rsidRPr="008B1357">
        <w:rPr>
          <w:rFonts w:cs="Times New Roman"/>
          <w:i/>
          <w:lang w:val="ru-RU"/>
        </w:rPr>
        <w:t>горски</w:t>
      </w:r>
      <w:proofErr w:type="spellEnd"/>
      <w:r w:rsidRPr="008B1357">
        <w:rPr>
          <w:rFonts w:cs="Times New Roman"/>
          <w:i/>
          <w:lang w:val="ru-RU"/>
        </w:rPr>
        <w:t xml:space="preserve"> </w:t>
      </w:r>
      <w:proofErr w:type="spellStart"/>
      <w:r w:rsidRPr="008B1357">
        <w:rPr>
          <w:rFonts w:cs="Times New Roman"/>
          <w:i/>
          <w:lang w:val="ru-RU"/>
        </w:rPr>
        <w:t>продукти</w:t>
      </w:r>
      <w:proofErr w:type="spellEnd"/>
      <w:r w:rsidRPr="008B1357">
        <w:rPr>
          <w:rFonts w:cs="Times New Roman"/>
          <w:i/>
          <w:lang w:val="ru-RU"/>
        </w:rPr>
        <w:t xml:space="preserve"> </w:t>
      </w:r>
      <w:r w:rsidRPr="008B1357">
        <w:rPr>
          <w:rFonts w:cs="Times New Roman"/>
          <w:lang w:val="ru-RU"/>
        </w:rPr>
        <w:t xml:space="preserve">при </w:t>
      </w:r>
      <w:proofErr w:type="spellStart"/>
      <w:r w:rsidRPr="008B1357">
        <w:rPr>
          <w:rFonts w:cs="Times New Roman"/>
          <w:lang w:val="ru-RU"/>
        </w:rPr>
        <w:t>спазване</w:t>
      </w:r>
      <w:proofErr w:type="spellEnd"/>
      <w:r w:rsidRPr="008B1357">
        <w:rPr>
          <w:rFonts w:cs="Times New Roman"/>
          <w:lang w:val="ru-RU"/>
        </w:rPr>
        <w:t xml:space="preserve"> на </w:t>
      </w:r>
      <w:proofErr w:type="spellStart"/>
      <w:r w:rsidRPr="008B1357">
        <w:rPr>
          <w:rFonts w:cs="Times New Roman"/>
          <w:lang w:val="ru-RU"/>
        </w:rPr>
        <w:t>действащата</w:t>
      </w:r>
      <w:proofErr w:type="spellEnd"/>
      <w:r w:rsidRPr="008B1357">
        <w:rPr>
          <w:rFonts w:cs="Times New Roman"/>
          <w:lang w:val="ru-RU"/>
        </w:rPr>
        <w:t xml:space="preserve"> нормативна </w:t>
      </w:r>
      <w:proofErr w:type="spellStart"/>
      <w:r w:rsidRPr="008B1357">
        <w:rPr>
          <w:rFonts w:cs="Times New Roman"/>
          <w:lang w:val="ru-RU"/>
        </w:rPr>
        <w:t>уредба</w:t>
      </w:r>
      <w:proofErr w:type="spellEnd"/>
      <w:r w:rsidRPr="008B1357">
        <w:rPr>
          <w:rFonts w:cs="Times New Roman"/>
          <w:lang w:val="ru-RU"/>
        </w:rPr>
        <w:t>.</w:t>
      </w:r>
    </w:p>
    <w:p w14:paraId="6D2E57B5" w14:textId="77777777" w:rsidR="00407ED7" w:rsidRPr="008B1357" w:rsidRDefault="00407ED7" w:rsidP="00653610">
      <w:pPr>
        <w:spacing w:line="360" w:lineRule="auto"/>
        <w:ind w:right="1" w:firstLine="708"/>
        <w:jc w:val="both"/>
        <w:rPr>
          <w:rFonts w:cs="Times New Roman"/>
        </w:rPr>
      </w:pPr>
      <w:proofErr w:type="spellStart"/>
      <w:r w:rsidRPr="008B1357">
        <w:rPr>
          <w:rFonts w:cs="Times New Roman"/>
          <w:lang w:val="ru-RU"/>
        </w:rPr>
        <w:t>Попълва</w:t>
      </w:r>
      <w:proofErr w:type="spellEnd"/>
      <w:r w:rsidRPr="008B1357">
        <w:rPr>
          <w:rFonts w:cs="Times New Roman"/>
          <w:lang w:val="ru-RU"/>
        </w:rPr>
        <w:t xml:space="preserve"> се </w:t>
      </w:r>
      <w:r w:rsidRPr="008B1357">
        <w:rPr>
          <w:rFonts w:cs="Times New Roman"/>
        </w:rPr>
        <w:t>„Лист за предварителна идентификация на ключови елементи и определяне потенциалните екологични и социални въздействия. Дефиниране на мерки за опазване при маркиране и дърводобив” от служители при маркиране и се окомплектоват в досието на насаждението. Обобщават се съобразно предписанията в доклада за ГВКС. Представят се при поискване от заинтересованите лица.</w:t>
      </w:r>
    </w:p>
    <w:p w14:paraId="25E7A53B" w14:textId="77777777" w:rsidR="00407ED7" w:rsidRPr="008B1357" w:rsidRDefault="00407ED7" w:rsidP="00653610">
      <w:pPr>
        <w:spacing w:line="360" w:lineRule="auto"/>
        <w:ind w:right="1" w:firstLine="708"/>
        <w:jc w:val="both"/>
        <w:rPr>
          <w:rFonts w:cs="Times New Roman"/>
        </w:rPr>
      </w:pPr>
      <w:r w:rsidRPr="008B1357">
        <w:rPr>
          <w:rFonts w:cs="Times New Roman"/>
        </w:rPr>
        <w:t xml:space="preserve">В технологичен план и карнет описа се отразяват съответните видове  и </w:t>
      </w:r>
      <w:proofErr w:type="spellStart"/>
      <w:r w:rsidRPr="008B1357">
        <w:rPr>
          <w:rFonts w:cs="Times New Roman"/>
        </w:rPr>
        <w:t>консервационни</w:t>
      </w:r>
      <w:proofErr w:type="spellEnd"/>
      <w:r w:rsidRPr="008B1357">
        <w:rPr>
          <w:rFonts w:cs="Times New Roman"/>
        </w:rPr>
        <w:t xml:space="preserve"> стойности на съответния подотдел. На базата  на проведените мониторингови наблюдения се разписват и специфични предписания за изпълнение на горскостопанските дейности с цел съхраняване на установените </w:t>
      </w:r>
      <w:proofErr w:type="spellStart"/>
      <w:r w:rsidRPr="008B1357">
        <w:rPr>
          <w:rFonts w:cs="Times New Roman"/>
        </w:rPr>
        <w:t>консервационни</w:t>
      </w:r>
      <w:proofErr w:type="spellEnd"/>
      <w:r w:rsidRPr="008B1357">
        <w:rPr>
          <w:rFonts w:cs="Times New Roman"/>
        </w:rPr>
        <w:t xml:space="preserve"> стойности. </w:t>
      </w:r>
    </w:p>
    <w:p w14:paraId="42BA8041" w14:textId="77777777" w:rsidR="00407ED7" w:rsidRPr="008B1357" w:rsidRDefault="00407ED7" w:rsidP="00653610">
      <w:pPr>
        <w:spacing w:line="360" w:lineRule="auto"/>
        <w:ind w:right="1" w:firstLine="708"/>
        <w:jc w:val="both"/>
        <w:rPr>
          <w:rFonts w:cs="Times New Roman"/>
        </w:rPr>
      </w:pPr>
      <w:r w:rsidRPr="008B1357">
        <w:rPr>
          <w:rFonts w:cs="Times New Roman"/>
        </w:rPr>
        <w:t xml:space="preserve">На терен от служителите на ТП „ДГС Плачковци” се следи за правилното прилагане на поставените за спазване на допълнителните изисквания по отношение на </w:t>
      </w:r>
      <w:r w:rsidRPr="008B1357">
        <w:rPr>
          <w:rFonts w:cs="Times New Roman"/>
        </w:rPr>
        <w:lastRenderedPageBreak/>
        <w:t>ГВСК, видовете и местообитанията.</w:t>
      </w:r>
    </w:p>
    <w:p w14:paraId="07D723D2" w14:textId="77777777" w:rsidR="00407ED7" w:rsidRPr="008B1357" w:rsidRDefault="00407ED7" w:rsidP="00407ED7">
      <w:pPr>
        <w:spacing w:line="360" w:lineRule="auto"/>
        <w:ind w:right="1"/>
        <w:rPr>
          <w:rFonts w:cs="Times New Roman"/>
          <w:b/>
          <w:bCs/>
          <w:i/>
          <w:iCs/>
        </w:rPr>
      </w:pPr>
      <w:r w:rsidRPr="008B1357">
        <w:rPr>
          <w:rFonts w:cs="Times New Roman"/>
          <w:b/>
          <w:bCs/>
          <w:i/>
          <w:iCs/>
        </w:rPr>
        <w:tab/>
        <w:t>Добитата и реализирана дървесина:</w:t>
      </w:r>
    </w:p>
    <w:p w14:paraId="6385D979" w14:textId="1D5A0007" w:rsidR="00407ED7" w:rsidRPr="008B1357" w:rsidRDefault="00407ED7" w:rsidP="00407ED7">
      <w:pPr>
        <w:pStyle w:val="a6"/>
        <w:widowControl/>
        <w:numPr>
          <w:ilvl w:val="0"/>
          <w:numId w:val="11"/>
        </w:numPr>
        <w:suppressAutoHyphens w:val="0"/>
        <w:spacing w:line="360" w:lineRule="auto"/>
        <w:ind w:right="1"/>
        <w:jc w:val="both"/>
        <w:rPr>
          <w:rFonts w:cs="Times New Roman"/>
          <w:szCs w:val="24"/>
        </w:rPr>
      </w:pPr>
      <w:r w:rsidRPr="008B1357">
        <w:rPr>
          <w:rFonts w:cs="Times New Roman"/>
          <w:szCs w:val="24"/>
        </w:rPr>
        <w:t xml:space="preserve">ОБЩО ДЪРВОДОБИВ – </w:t>
      </w:r>
      <w:r w:rsidR="00653610">
        <w:rPr>
          <w:rFonts w:cs="Times New Roman"/>
          <w:szCs w:val="24"/>
        </w:rPr>
        <w:t>20436</w:t>
      </w:r>
      <w:r w:rsidRPr="008B1357">
        <w:rPr>
          <w:rFonts w:cs="Times New Roman"/>
          <w:szCs w:val="24"/>
        </w:rPr>
        <w:t xml:space="preserve"> </w:t>
      </w:r>
      <w:bookmarkStart w:id="0" w:name="_Hlk765897"/>
      <w:r w:rsidRPr="008B1357">
        <w:rPr>
          <w:rFonts w:cs="Times New Roman"/>
          <w:szCs w:val="24"/>
        </w:rPr>
        <w:t>м</w:t>
      </w:r>
      <w:r w:rsidRPr="008B1357">
        <w:rPr>
          <w:rFonts w:cs="Times New Roman"/>
          <w:szCs w:val="24"/>
          <w:vertAlign w:val="superscript"/>
        </w:rPr>
        <w:t>3</w:t>
      </w:r>
      <w:bookmarkEnd w:id="0"/>
      <w:r w:rsidRPr="008B1357">
        <w:rPr>
          <w:rFonts w:cs="Times New Roman"/>
          <w:szCs w:val="24"/>
          <w:vertAlign w:val="superscript"/>
          <w:lang w:val="en-US"/>
        </w:rPr>
        <w:t xml:space="preserve"> </w:t>
      </w:r>
      <w:r w:rsidRPr="008B1357">
        <w:rPr>
          <w:rFonts w:cs="Times New Roman"/>
          <w:szCs w:val="24"/>
        </w:rPr>
        <w:t>лежаща маса.</w:t>
      </w:r>
    </w:p>
    <w:p w14:paraId="20F4DAEA" w14:textId="77777777" w:rsidR="00407ED7" w:rsidRPr="008B1357" w:rsidRDefault="00407ED7" w:rsidP="00653610">
      <w:pPr>
        <w:spacing w:line="360" w:lineRule="auto"/>
        <w:ind w:right="1" w:firstLine="708"/>
        <w:jc w:val="both"/>
        <w:rPr>
          <w:rFonts w:cs="Times New Roman"/>
          <w:i/>
          <w:lang w:val="en-US"/>
        </w:rPr>
      </w:pPr>
      <w:r w:rsidRPr="008B1357">
        <w:rPr>
          <w:rFonts w:cs="Times New Roman"/>
        </w:rPr>
        <w:t>Добивът и реализацията на  дървесината са извършени</w:t>
      </w:r>
      <w:r w:rsidRPr="008B1357">
        <w:rPr>
          <w:rFonts w:cs="Times New Roman"/>
          <w:lang w:val="ru-RU"/>
        </w:rPr>
        <w:t xml:space="preserve"> след </w:t>
      </w:r>
      <w:proofErr w:type="spellStart"/>
      <w:r w:rsidRPr="008B1357">
        <w:rPr>
          <w:rFonts w:cs="Times New Roman"/>
          <w:lang w:val="ru-RU"/>
        </w:rPr>
        <w:t>проведени</w:t>
      </w:r>
      <w:proofErr w:type="spellEnd"/>
      <w:r w:rsidRPr="008B1357">
        <w:rPr>
          <w:rFonts w:cs="Times New Roman"/>
          <w:lang w:val="ru-RU"/>
        </w:rPr>
        <w:t xml:space="preserve"> </w:t>
      </w:r>
      <w:proofErr w:type="spellStart"/>
      <w:r w:rsidRPr="008B1357">
        <w:rPr>
          <w:rFonts w:cs="Times New Roman"/>
          <w:lang w:val="ru-RU"/>
        </w:rPr>
        <w:t>процедури</w:t>
      </w:r>
      <w:proofErr w:type="spellEnd"/>
      <w:r w:rsidRPr="008B1357">
        <w:rPr>
          <w:rFonts w:cs="Times New Roman"/>
          <w:lang w:val="ru-RU"/>
        </w:rPr>
        <w:t xml:space="preserve"> по </w:t>
      </w:r>
      <w:proofErr w:type="spellStart"/>
      <w:r w:rsidRPr="008B1357">
        <w:rPr>
          <w:rFonts w:cs="Times New Roman"/>
          <w:lang w:val="ru-RU"/>
        </w:rPr>
        <w:t>реда</w:t>
      </w:r>
      <w:proofErr w:type="spellEnd"/>
      <w:r w:rsidRPr="008B1357">
        <w:rPr>
          <w:rFonts w:cs="Times New Roman"/>
          <w:lang w:val="ru-RU"/>
        </w:rPr>
        <w:t xml:space="preserve"> на </w:t>
      </w:r>
      <w:proofErr w:type="spellStart"/>
      <w:r w:rsidRPr="008B1357">
        <w:rPr>
          <w:rFonts w:cs="Times New Roman"/>
          <w:i/>
          <w:lang w:val="ru-RU"/>
        </w:rPr>
        <w:t>Наредба</w:t>
      </w:r>
      <w:proofErr w:type="spellEnd"/>
      <w:r w:rsidRPr="008B1357">
        <w:rPr>
          <w:rFonts w:cs="Times New Roman"/>
          <w:i/>
          <w:lang w:val="ru-RU"/>
        </w:rPr>
        <w:t xml:space="preserve"> за </w:t>
      </w:r>
      <w:proofErr w:type="spellStart"/>
      <w:r w:rsidRPr="008B1357">
        <w:rPr>
          <w:rFonts w:cs="Times New Roman"/>
          <w:i/>
          <w:lang w:val="ru-RU"/>
        </w:rPr>
        <w:t>условията</w:t>
      </w:r>
      <w:proofErr w:type="spellEnd"/>
      <w:r w:rsidRPr="008B1357">
        <w:rPr>
          <w:rFonts w:cs="Times New Roman"/>
          <w:i/>
          <w:lang w:val="ru-RU"/>
        </w:rPr>
        <w:t xml:space="preserve"> и </w:t>
      </w:r>
      <w:proofErr w:type="spellStart"/>
      <w:r w:rsidRPr="008B1357">
        <w:rPr>
          <w:rFonts w:cs="Times New Roman"/>
          <w:i/>
          <w:lang w:val="ru-RU"/>
        </w:rPr>
        <w:t>реда</w:t>
      </w:r>
      <w:proofErr w:type="spellEnd"/>
      <w:r w:rsidRPr="008B1357">
        <w:rPr>
          <w:rFonts w:cs="Times New Roman"/>
          <w:i/>
          <w:lang w:val="ru-RU"/>
        </w:rPr>
        <w:t xml:space="preserve"> за </w:t>
      </w:r>
      <w:proofErr w:type="spellStart"/>
      <w:r w:rsidRPr="008B1357">
        <w:rPr>
          <w:rFonts w:cs="Times New Roman"/>
          <w:i/>
          <w:lang w:val="ru-RU"/>
        </w:rPr>
        <w:t>възлагане</w:t>
      </w:r>
      <w:proofErr w:type="spellEnd"/>
      <w:r w:rsidRPr="008B1357">
        <w:rPr>
          <w:rFonts w:cs="Times New Roman"/>
          <w:i/>
          <w:lang w:val="ru-RU"/>
        </w:rPr>
        <w:t xml:space="preserve"> </w:t>
      </w:r>
      <w:proofErr w:type="spellStart"/>
      <w:r w:rsidRPr="008B1357">
        <w:rPr>
          <w:rFonts w:cs="Times New Roman"/>
          <w:i/>
          <w:lang w:val="ru-RU"/>
        </w:rPr>
        <w:t>изпълнението</w:t>
      </w:r>
      <w:proofErr w:type="spellEnd"/>
      <w:r w:rsidRPr="008B1357">
        <w:rPr>
          <w:rFonts w:cs="Times New Roman"/>
          <w:i/>
          <w:lang w:val="ru-RU"/>
        </w:rPr>
        <w:t xml:space="preserve"> на </w:t>
      </w:r>
      <w:proofErr w:type="spellStart"/>
      <w:r w:rsidRPr="008B1357">
        <w:rPr>
          <w:rFonts w:cs="Times New Roman"/>
          <w:i/>
          <w:lang w:val="ru-RU"/>
        </w:rPr>
        <w:t>дейности</w:t>
      </w:r>
      <w:proofErr w:type="spellEnd"/>
      <w:r w:rsidRPr="008B1357">
        <w:rPr>
          <w:rFonts w:cs="Times New Roman"/>
          <w:i/>
          <w:lang w:val="ru-RU"/>
        </w:rPr>
        <w:t xml:space="preserve"> в </w:t>
      </w:r>
      <w:proofErr w:type="spellStart"/>
      <w:r w:rsidRPr="008B1357">
        <w:rPr>
          <w:rFonts w:cs="Times New Roman"/>
          <w:i/>
          <w:lang w:val="ru-RU"/>
        </w:rPr>
        <w:t>горски</w:t>
      </w:r>
      <w:proofErr w:type="spellEnd"/>
      <w:r w:rsidRPr="008B1357">
        <w:rPr>
          <w:rFonts w:cs="Times New Roman"/>
          <w:i/>
          <w:lang w:val="ru-RU"/>
        </w:rPr>
        <w:t xml:space="preserve"> </w:t>
      </w:r>
      <w:proofErr w:type="spellStart"/>
      <w:r w:rsidRPr="008B1357">
        <w:rPr>
          <w:rFonts w:cs="Times New Roman"/>
          <w:i/>
          <w:lang w:val="ru-RU"/>
        </w:rPr>
        <w:t>територии</w:t>
      </w:r>
      <w:proofErr w:type="spellEnd"/>
      <w:r w:rsidRPr="008B1357">
        <w:rPr>
          <w:rFonts w:cs="Times New Roman"/>
          <w:i/>
          <w:lang w:val="ru-RU"/>
        </w:rPr>
        <w:t xml:space="preserve"> – </w:t>
      </w:r>
      <w:proofErr w:type="spellStart"/>
      <w:r w:rsidRPr="008B1357">
        <w:rPr>
          <w:rFonts w:cs="Times New Roman"/>
          <w:i/>
          <w:lang w:val="ru-RU"/>
        </w:rPr>
        <w:t>държавна</w:t>
      </w:r>
      <w:proofErr w:type="spellEnd"/>
      <w:r w:rsidRPr="008B1357">
        <w:rPr>
          <w:rFonts w:cs="Times New Roman"/>
          <w:i/>
          <w:lang w:val="ru-RU"/>
        </w:rPr>
        <w:t xml:space="preserve"> и </w:t>
      </w:r>
      <w:proofErr w:type="spellStart"/>
      <w:r w:rsidRPr="008B1357">
        <w:rPr>
          <w:rFonts w:cs="Times New Roman"/>
          <w:i/>
          <w:lang w:val="ru-RU"/>
        </w:rPr>
        <w:t>общинска</w:t>
      </w:r>
      <w:proofErr w:type="spellEnd"/>
      <w:r w:rsidRPr="008B1357">
        <w:rPr>
          <w:rFonts w:cs="Times New Roman"/>
          <w:i/>
          <w:lang w:val="ru-RU"/>
        </w:rPr>
        <w:t xml:space="preserve"> </w:t>
      </w:r>
      <w:proofErr w:type="spellStart"/>
      <w:r w:rsidRPr="008B1357">
        <w:rPr>
          <w:rFonts w:cs="Times New Roman"/>
          <w:i/>
          <w:lang w:val="ru-RU"/>
        </w:rPr>
        <w:t>собственост</w:t>
      </w:r>
      <w:proofErr w:type="spellEnd"/>
      <w:r w:rsidRPr="008B1357">
        <w:rPr>
          <w:rFonts w:cs="Times New Roman"/>
          <w:i/>
          <w:lang w:val="ru-RU"/>
        </w:rPr>
        <w:t xml:space="preserve">, и за </w:t>
      </w:r>
      <w:proofErr w:type="spellStart"/>
      <w:r w:rsidRPr="008B1357">
        <w:rPr>
          <w:rFonts w:cs="Times New Roman"/>
          <w:i/>
          <w:lang w:val="ru-RU"/>
        </w:rPr>
        <w:t>ползването</w:t>
      </w:r>
      <w:proofErr w:type="spellEnd"/>
      <w:r w:rsidRPr="008B1357">
        <w:rPr>
          <w:rFonts w:cs="Times New Roman"/>
          <w:i/>
          <w:lang w:val="ru-RU"/>
        </w:rPr>
        <w:t xml:space="preserve"> на </w:t>
      </w:r>
      <w:proofErr w:type="spellStart"/>
      <w:r w:rsidRPr="008B1357">
        <w:rPr>
          <w:rFonts w:cs="Times New Roman"/>
          <w:i/>
          <w:lang w:val="ru-RU"/>
        </w:rPr>
        <w:t>дървесина</w:t>
      </w:r>
      <w:proofErr w:type="spellEnd"/>
      <w:r w:rsidRPr="008B1357">
        <w:rPr>
          <w:rFonts w:cs="Times New Roman"/>
          <w:i/>
          <w:lang w:val="ru-RU"/>
        </w:rPr>
        <w:t xml:space="preserve"> и </w:t>
      </w:r>
      <w:proofErr w:type="spellStart"/>
      <w:r w:rsidRPr="008B1357">
        <w:rPr>
          <w:rFonts w:cs="Times New Roman"/>
          <w:i/>
          <w:lang w:val="ru-RU"/>
        </w:rPr>
        <w:t>недървесни</w:t>
      </w:r>
      <w:proofErr w:type="spellEnd"/>
      <w:r w:rsidRPr="008B1357">
        <w:rPr>
          <w:rFonts w:cs="Times New Roman"/>
          <w:i/>
          <w:lang w:val="ru-RU"/>
        </w:rPr>
        <w:t xml:space="preserve"> </w:t>
      </w:r>
      <w:proofErr w:type="spellStart"/>
      <w:r w:rsidRPr="008B1357">
        <w:rPr>
          <w:rFonts w:cs="Times New Roman"/>
          <w:i/>
          <w:lang w:val="ru-RU"/>
        </w:rPr>
        <w:t>горски</w:t>
      </w:r>
      <w:proofErr w:type="spellEnd"/>
      <w:r w:rsidRPr="008B1357">
        <w:rPr>
          <w:rFonts w:cs="Times New Roman"/>
          <w:i/>
          <w:lang w:val="ru-RU"/>
        </w:rPr>
        <w:t xml:space="preserve"> </w:t>
      </w:r>
      <w:proofErr w:type="spellStart"/>
      <w:r w:rsidRPr="008B1357">
        <w:rPr>
          <w:rFonts w:cs="Times New Roman"/>
          <w:i/>
          <w:lang w:val="ru-RU"/>
        </w:rPr>
        <w:t>продукти</w:t>
      </w:r>
      <w:proofErr w:type="spellEnd"/>
      <w:r w:rsidRPr="008B1357">
        <w:rPr>
          <w:rFonts w:cs="Times New Roman"/>
          <w:i/>
          <w:lang w:val="ru-RU"/>
        </w:rPr>
        <w:t xml:space="preserve"> </w:t>
      </w:r>
      <w:r w:rsidRPr="008B1357">
        <w:rPr>
          <w:rFonts w:cs="Times New Roman"/>
          <w:lang w:val="ru-RU"/>
        </w:rPr>
        <w:t xml:space="preserve">при </w:t>
      </w:r>
      <w:proofErr w:type="spellStart"/>
      <w:r w:rsidRPr="008B1357">
        <w:rPr>
          <w:rFonts w:cs="Times New Roman"/>
          <w:lang w:val="ru-RU"/>
        </w:rPr>
        <w:t>спазване</w:t>
      </w:r>
      <w:proofErr w:type="spellEnd"/>
      <w:r w:rsidRPr="008B1357">
        <w:rPr>
          <w:rFonts w:cs="Times New Roman"/>
          <w:lang w:val="ru-RU"/>
        </w:rPr>
        <w:t xml:space="preserve"> на </w:t>
      </w:r>
      <w:proofErr w:type="spellStart"/>
      <w:r w:rsidRPr="008B1357">
        <w:rPr>
          <w:rFonts w:cs="Times New Roman"/>
          <w:lang w:val="ru-RU"/>
        </w:rPr>
        <w:t>действащата</w:t>
      </w:r>
      <w:proofErr w:type="spellEnd"/>
      <w:r w:rsidRPr="008B1357">
        <w:rPr>
          <w:rFonts w:cs="Times New Roman"/>
          <w:lang w:val="ru-RU"/>
        </w:rPr>
        <w:t xml:space="preserve"> нормативна </w:t>
      </w:r>
      <w:proofErr w:type="spellStart"/>
      <w:r w:rsidRPr="008B1357">
        <w:rPr>
          <w:rFonts w:cs="Times New Roman"/>
          <w:lang w:val="ru-RU"/>
        </w:rPr>
        <w:t>уредба</w:t>
      </w:r>
      <w:proofErr w:type="spellEnd"/>
      <w:r w:rsidRPr="008B1357">
        <w:rPr>
          <w:rFonts w:cs="Times New Roman"/>
          <w:lang w:val="ru-RU"/>
        </w:rPr>
        <w:t>.</w:t>
      </w:r>
    </w:p>
    <w:p w14:paraId="6C7F0252" w14:textId="77777777" w:rsidR="00407ED7" w:rsidRPr="008B1357" w:rsidRDefault="00407ED7" w:rsidP="00653610">
      <w:pPr>
        <w:spacing w:line="360" w:lineRule="auto"/>
        <w:ind w:right="1"/>
        <w:jc w:val="both"/>
        <w:rPr>
          <w:rFonts w:cs="Times New Roman"/>
          <w:b/>
          <w:color w:val="000000" w:themeColor="text1"/>
        </w:rPr>
      </w:pPr>
      <w:r w:rsidRPr="008B1357">
        <w:rPr>
          <w:rFonts w:cs="Times New Roman"/>
          <w:b/>
          <w:color w:val="000000" w:themeColor="text1"/>
        </w:rPr>
        <w:tab/>
        <w:t>1.8. Промени в границите, собствеността, функционалността и предназначението на територии в рамките на стопанството.</w:t>
      </w:r>
    </w:p>
    <w:p w14:paraId="5F88F049" w14:textId="6B8AE56E" w:rsidR="00407ED7" w:rsidRPr="008B1357" w:rsidRDefault="00407ED7" w:rsidP="00653610">
      <w:pPr>
        <w:spacing w:line="360" w:lineRule="auto"/>
        <w:ind w:right="1" w:firstLine="708"/>
        <w:jc w:val="both"/>
        <w:rPr>
          <w:rFonts w:cs="Times New Roman"/>
          <w:b/>
          <w:color w:val="000000" w:themeColor="text1"/>
        </w:rPr>
      </w:pPr>
      <w:r w:rsidRPr="008B1357">
        <w:rPr>
          <w:rFonts w:cs="Times New Roman"/>
          <w:color w:val="000000" w:themeColor="text1"/>
        </w:rPr>
        <w:t>През 20</w:t>
      </w:r>
      <w:r w:rsidR="00653610">
        <w:rPr>
          <w:rFonts w:cs="Times New Roman"/>
          <w:color w:val="000000" w:themeColor="text1"/>
        </w:rPr>
        <w:t>21</w:t>
      </w:r>
      <w:r w:rsidRPr="008B1357">
        <w:rPr>
          <w:rFonts w:cs="Times New Roman"/>
          <w:color w:val="000000" w:themeColor="text1"/>
        </w:rPr>
        <w:t xml:space="preserve"> година от територията на стопанството няма промени</w:t>
      </w:r>
      <w:r w:rsidRPr="008B1357">
        <w:rPr>
          <w:rFonts w:cs="Times New Roman"/>
          <w:b/>
          <w:color w:val="000000" w:themeColor="text1"/>
        </w:rPr>
        <w:t xml:space="preserve"> </w:t>
      </w:r>
      <w:r w:rsidRPr="008B1357">
        <w:rPr>
          <w:rFonts w:cs="Times New Roman"/>
          <w:color w:val="000000" w:themeColor="text1"/>
        </w:rPr>
        <w:t>в границите, собствеността, функционалността на предназначението на горските територии.</w:t>
      </w:r>
    </w:p>
    <w:p w14:paraId="2376FAF6" w14:textId="77777777" w:rsidR="00407ED7" w:rsidRPr="008B1357" w:rsidRDefault="00407ED7" w:rsidP="00653610">
      <w:pPr>
        <w:spacing w:line="360" w:lineRule="auto"/>
        <w:ind w:right="-567"/>
        <w:jc w:val="both"/>
        <w:rPr>
          <w:rFonts w:cs="Times New Roman"/>
          <w:b/>
          <w:color w:val="000000" w:themeColor="text1"/>
        </w:rPr>
      </w:pPr>
      <w:r w:rsidRPr="008B1357">
        <w:rPr>
          <w:rFonts w:cs="Times New Roman"/>
          <w:b/>
          <w:color w:val="000000" w:themeColor="text1"/>
        </w:rPr>
        <w:tab/>
        <w:t>1.9. Здравословно състояние на гората.</w:t>
      </w:r>
    </w:p>
    <w:p w14:paraId="26866C10" w14:textId="4BF42C7C" w:rsidR="00407ED7" w:rsidRPr="008B1357" w:rsidRDefault="00407ED7" w:rsidP="00653610">
      <w:pPr>
        <w:spacing w:line="360" w:lineRule="auto"/>
        <w:ind w:firstLine="708"/>
        <w:jc w:val="both"/>
        <w:rPr>
          <w:rFonts w:eastAsia="Times New Roman" w:cs="Times New Roman"/>
          <w:lang w:eastAsia="ar-SA"/>
        </w:rPr>
      </w:pPr>
      <w:bookmarkStart w:id="1" w:name="_Hlk505587521"/>
      <w:r w:rsidRPr="008B1357">
        <w:rPr>
          <w:rFonts w:eastAsia="Times New Roman" w:cs="Times New Roman"/>
          <w:lang w:eastAsia="ar-SA"/>
        </w:rPr>
        <w:t xml:space="preserve">От извършените </w:t>
      </w:r>
      <w:proofErr w:type="spellStart"/>
      <w:r w:rsidRPr="008B1357">
        <w:rPr>
          <w:rFonts w:eastAsia="Times New Roman" w:cs="Times New Roman"/>
          <w:lang w:eastAsia="ar-SA"/>
        </w:rPr>
        <w:t>лесопатологични</w:t>
      </w:r>
      <w:proofErr w:type="spellEnd"/>
      <w:r w:rsidRPr="008B1357">
        <w:rPr>
          <w:rFonts w:eastAsia="Times New Roman" w:cs="Times New Roman"/>
          <w:lang w:eastAsia="ar-SA"/>
        </w:rPr>
        <w:t xml:space="preserve"> обследвания и постъпилите и регистрирани </w:t>
      </w:r>
      <w:r w:rsidR="00653610">
        <w:rPr>
          <w:rFonts w:eastAsia="Times New Roman" w:cs="Times New Roman"/>
          <w:lang w:eastAsia="ar-SA"/>
        </w:rPr>
        <w:t xml:space="preserve">6 </w:t>
      </w:r>
      <w:r w:rsidRPr="008B1357">
        <w:rPr>
          <w:rFonts w:eastAsia="Times New Roman" w:cs="Times New Roman"/>
          <w:lang w:eastAsia="ar-SA"/>
        </w:rPr>
        <w:t xml:space="preserve">броя сигнални листове за повреди от насекомни вредители по иглолистните (корояди). </w:t>
      </w:r>
    </w:p>
    <w:bookmarkEnd w:id="1"/>
    <w:p w14:paraId="0DEC5A3D" w14:textId="77777777" w:rsidR="00407ED7" w:rsidRPr="008B1357" w:rsidRDefault="00407ED7" w:rsidP="00407ED7">
      <w:pPr>
        <w:spacing w:line="360" w:lineRule="auto"/>
        <w:ind w:right="-567"/>
        <w:rPr>
          <w:rFonts w:cs="Times New Roman"/>
          <w:b/>
          <w:color w:val="000000" w:themeColor="text1"/>
        </w:rPr>
      </w:pPr>
      <w:r w:rsidRPr="008B1357">
        <w:rPr>
          <w:rFonts w:cs="Times New Roman"/>
          <w:color w:val="000000" w:themeColor="text1"/>
        </w:rPr>
        <w:tab/>
      </w:r>
      <w:r w:rsidRPr="008B1357">
        <w:rPr>
          <w:rFonts w:cs="Times New Roman"/>
          <w:b/>
          <w:color w:val="000000" w:themeColor="text1"/>
        </w:rPr>
        <w:t>1.10. Ползване/добиви и горскостопански дейности.</w:t>
      </w:r>
    </w:p>
    <w:p w14:paraId="60F1A38C" w14:textId="7524A381" w:rsidR="00053E74" w:rsidRPr="00653610" w:rsidRDefault="00407ED7" w:rsidP="00653610">
      <w:pPr>
        <w:spacing w:line="360" w:lineRule="auto"/>
        <w:ind w:firstLine="360"/>
        <w:rPr>
          <w:rFonts w:eastAsia="Times New Roman" w:cs="Times New Roman"/>
          <w:lang w:eastAsia="ar-SA"/>
        </w:rPr>
      </w:pPr>
      <w:r w:rsidRPr="008B1357">
        <w:rPr>
          <w:rFonts w:eastAsia="Times New Roman" w:cs="Times New Roman"/>
          <w:lang w:eastAsia="ar-SA"/>
        </w:rPr>
        <w:t>От държавните горски територии са добити:</w:t>
      </w:r>
    </w:p>
    <w:p w14:paraId="1FCDD79A" w14:textId="07275CA9" w:rsidR="00053E74" w:rsidRPr="00B762F3" w:rsidRDefault="00053E74" w:rsidP="00B762F3">
      <w:pPr>
        <w:spacing w:line="360" w:lineRule="auto"/>
        <w:ind w:firstLine="709"/>
        <w:jc w:val="both"/>
        <w:rPr>
          <w:rFonts w:cs="Times New Roman"/>
          <w:bCs/>
        </w:rPr>
      </w:pPr>
      <w:r w:rsidRPr="00B762F3">
        <w:rPr>
          <w:rFonts w:cs="Times New Roman"/>
          <w:bCs/>
        </w:rPr>
        <w:t>Ползването на дървесина през 20</w:t>
      </w:r>
      <w:r w:rsidR="00FE3CC4">
        <w:rPr>
          <w:rFonts w:cs="Times New Roman"/>
          <w:bCs/>
          <w:lang w:val="en-US"/>
        </w:rPr>
        <w:t>2</w:t>
      </w:r>
      <w:r w:rsidR="008831C1">
        <w:rPr>
          <w:rFonts w:cs="Times New Roman"/>
          <w:bCs/>
        </w:rPr>
        <w:t>1</w:t>
      </w:r>
      <w:r w:rsidRPr="00B762F3">
        <w:rPr>
          <w:rFonts w:cs="Times New Roman"/>
          <w:bCs/>
        </w:rPr>
        <w:t xml:space="preserve"> година възлиза на</w:t>
      </w:r>
      <w:r w:rsidR="00591DB6">
        <w:rPr>
          <w:rFonts w:cs="Times New Roman"/>
          <w:bCs/>
        </w:rPr>
        <w:t xml:space="preserve"> </w:t>
      </w:r>
      <w:r w:rsidR="008831C1">
        <w:rPr>
          <w:rFonts w:cs="Times New Roman"/>
          <w:bCs/>
        </w:rPr>
        <w:t>20436</w:t>
      </w:r>
      <w:r w:rsidRPr="00B762F3">
        <w:rPr>
          <w:rFonts w:cs="Times New Roman"/>
          <w:bCs/>
        </w:rPr>
        <w:t xml:space="preserve"> м</w:t>
      </w:r>
      <w:r w:rsidRPr="00B762F3">
        <w:rPr>
          <w:rFonts w:cs="Times New Roman"/>
          <w:bCs/>
          <w:vertAlign w:val="superscript"/>
        </w:rPr>
        <w:t>3</w:t>
      </w:r>
      <w:r w:rsidRPr="00B762F3">
        <w:rPr>
          <w:rFonts w:cs="Times New Roman"/>
          <w:bCs/>
        </w:rPr>
        <w:t xml:space="preserve"> лежаща маса.</w:t>
      </w:r>
    </w:p>
    <w:p w14:paraId="220D233E" w14:textId="77777777" w:rsidR="00053E74" w:rsidRPr="00B762F3" w:rsidRDefault="00053E74" w:rsidP="00B762F3">
      <w:pPr>
        <w:spacing w:line="360" w:lineRule="auto"/>
        <w:ind w:firstLine="709"/>
        <w:jc w:val="both"/>
        <w:rPr>
          <w:rFonts w:cs="Times New Roman"/>
          <w:b/>
          <w:lang w:val="en-US"/>
        </w:rPr>
      </w:pPr>
    </w:p>
    <w:p w14:paraId="24408115" w14:textId="63481F0E" w:rsidR="00BD5DE6" w:rsidRPr="00B762F3" w:rsidRDefault="00BD5DE6" w:rsidP="00B762F3">
      <w:pPr>
        <w:spacing w:line="360" w:lineRule="auto"/>
        <w:jc w:val="both"/>
        <w:rPr>
          <w:rFonts w:cs="Times New Roman"/>
          <w:b/>
          <w:bCs/>
        </w:rPr>
      </w:pPr>
      <w:r w:rsidRPr="00B762F3">
        <w:rPr>
          <w:rFonts w:cs="Times New Roman"/>
        </w:rPr>
        <w:tab/>
      </w:r>
      <w:r w:rsidR="00653610">
        <w:rPr>
          <w:rFonts w:cs="Times New Roman"/>
          <w:b/>
          <w:bCs/>
        </w:rPr>
        <w:t>2.</w:t>
      </w:r>
      <w:r w:rsidR="00F22487" w:rsidRPr="00B762F3">
        <w:rPr>
          <w:rFonts w:cs="Times New Roman"/>
          <w:b/>
          <w:bCs/>
          <w:lang w:val="en-US"/>
        </w:rPr>
        <w:t xml:space="preserve"> </w:t>
      </w:r>
      <w:r w:rsidRPr="00B762F3">
        <w:rPr>
          <w:rFonts w:cs="Times New Roman"/>
          <w:b/>
          <w:bCs/>
        </w:rPr>
        <w:t>Определяне влиянието на ГСД върху измененията на околната среда.</w:t>
      </w:r>
    </w:p>
    <w:p w14:paraId="26D2F77C" w14:textId="0FE7F554" w:rsidR="007753D4" w:rsidRPr="00B762F3" w:rsidRDefault="00653610" w:rsidP="007753D4">
      <w:pPr>
        <w:spacing w:line="360" w:lineRule="auto"/>
        <w:jc w:val="both"/>
        <w:rPr>
          <w:rFonts w:cs="Times New Roman"/>
        </w:rPr>
      </w:pPr>
      <w:r>
        <w:rPr>
          <w:rFonts w:cs="Times New Roman"/>
          <w:b/>
          <w:bCs/>
          <w:lang w:val="en-US"/>
        </w:rPr>
        <w:tab/>
      </w:r>
      <w:r>
        <w:rPr>
          <w:rFonts w:cs="Times New Roman"/>
          <w:b/>
          <w:bCs/>
        </w:rPr>
        <w:t>2.</w:t>
      </w:r>
      <w:r w:rsidR="007753D4" w:rsidRPr="00B762F3">
        <w:rPr>
          <w:rFonts w:cs="Times New Roman"/>
          <w:b/>
          <w:bCs/>
          <w:lang w:val="en-US"/>
        </w:rPr>
        <w:t>1</w:t>
      </w:r>
      <w:r w:rsidR="007753D4">
        <w:rPr>
          <w:rFonts w:cs="Times New Roman"/>
          <w:b/>
          <w:bCs/>
        </w:rPr>
        <w:t xml:space="preserve">. </w:t>
      </w:r>
      <w:r w:rsidR="007753D4" w:rsidRPr="00B762F3">
        <w:rPr>
          <w:rFonts w:cs="Times New Roman"/>
          <w:b/>
          <w:bCs/>
          <w:i/>
        </w:rPr>
        <w:t>Извършен мониторинг на ВКС 1.2 застрашени, изчезващи и ендемични растителни видове, установени на територията на ТП ДГС “Плачковци</w:t>
      </w:r>
      <w:r w:rsidR="007753D4" w:rsidRPr="00B762F3">
        <w:rPr>
          <w:rFonts w:cs="Times New Roman"/>
          <w:i/>
        </w:rPr>
        <w:t>“.</w:t>
      </w:r>
    </w:p>
    <w:p w14:paraId="066D1BB1" w14:textId="77777777" w:rsidR="007753D4" w:rsidRPr="00B762F3" w:rsidRDefault="007753D4" w:rsidP="007753D4">
      <w:pPr>
        <w:spacing w:line="360" w:lineRule="auto"/>
        <w:ind w:left="284"/>
        <w:jc w:val="both"/>
        <w:rPr>
          <w:rFonts w:cs="Times New Roman"/>
        </w:rPr>
      </w:pPr>
      <w:r w:rsidRPr="00B762F3">
        <w:rPr>
          <w:rFonts w:cs="Times New Roman"/>
        </w:rPr>
        <w:t xml:space="preserve"> </w:t>
      </w:r>
      <w:r>
        <w:rPr>
          <w:rFonts w:cs="Times New Roman"/>
        </w:rPr>
        <w:tab/>
      </w:r>
      <w:r w:rsidRPr="00B762F3">
        <w:rPr>
          <w:rFonts w:cs="Times New Roman"/>
        </w:rPr>
        <w:t>През 20</w:t>
      </w:r>
      <w:r>
        <w:rPr>
          <w:rFonts w:cs="Times New Roman"/>
        </w:rPr>
        <w:t>21</w:t>
      </w:r>
      <w:r w:rsidRPr="00B762F3">
        <w:rPr>
          <w:rFonts w:cs="Times New Roman"/>
        </w:rPr>
        <w:t xml:space="preserve"> година е извършен мониторинг на</w:t>
      </w:r>
      <w:r>
        <w:rPr>
          <w:rFonts w:cs="Times New Roman"/>
        </w:rPr>
        <w:t>7</w:t>
      </w:r>
      <w:r w:rsidRPr="00B762F3">
        <w:rPr>
          <w:rFonts w:cs="Times New Roman"/>
        </w:rPr>
        <w:t xml:space="preserve"> вида редки и застрашени  растения. За по-голямата част от тях се наблюдава трайно установяване и развитие в определени подотдели, тъй като и през </w:t>
      </w:r>
      <w:r>
        <w:rPr>
          <w:rFonts w:cs="Times New Roman"/>
        </w:rPr>
        <w:t>предходните</w:t>
      </w:r>
      <w:r w:rsidRPr="00B762F3">
        <w:rPr>
          <w:rFonts w:cs="Times New Roman"/>
        </w:rPr>
        <w:t xml:space="preserve"> годин</w:t>
      </w:r>
      <w:r>
        <w:rPr>
          <w:rFonts w:cs="Times New Roman"/>
        </w:rPr>
        <w:t>и</w:t>
      </w:r>
      <w:r w:rsidRPr="00B762F3">
        <w:rPr>
          <w:rFonts w:cs="Times New Roman"/>
        </w:rPr>
        <w:t xml:space="preserve"> са установени находища в същите подотдели. Това е сигурен индикатор за успешното стопанисване на ГВКС. </w:t>
      </w:r>
      <w:r>
        <w:rPr>
          <w:rFonts w:cs="Times New Roman"/>
        </w:rPr>
        <w:t>Извършен е мониторинг на сл</w:t>
      </w:r>
      <w:r w:rsidRPr="00B762F3">
        <w:rPr>
          <w:rFonts w:cs="Times New Roman"/>
        </w:rPr>
        <w:t>едните растителни видове:</w:t>
      </w:r>
    </w:p>
    <w:p w14:paraId="22CC03A5" w14:textId="77777777" w:rsidR="007753D4" w:rsidRPr="00B762F3" w:rsidRDefault="007753D4" w:rsidP="007753D4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 xml:space="preserve">Снежно кокиче </w:t>
      </w:r>
      <w:r w:rsidRPr="00B762F3">
        <w:rPr>
          <w:rFonts w:cs="Times New Roman"/>
          <w:b/>
          <w:lang w:val="en-US"/>
        </w:rPr>
        <w:t>(</w:t>
      </w:r>
      <w:r w:rsidRPr="00B762F3">
        <w:rPr>
          <w:rFonts w:cs="Times New Roman"/>
          <w:b/>
          <w:i/>
          <w:iCs/>
          <w:lang w:val="en-US"/>
        </w:rPr>
        <w:t>Galanthus nivalis)</w:t>
      </w:r>
    </w:p>
    <w:p w14:paraId="07B4A4D4" w14:textId="0D3898B6" w:rsidR="007753D4" w:rsidRPr="00B762F3" w:rsidRDefault="007753D4" w:rsidP="007753D4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Установени са три находища на този вид</w:t>
      </w:r>
      <w:r w:rsidR="00653610">
        <w:rPr>
          <w:rFonts w:cs="Times New Roman"/>
        </w:rPr>
        <w:t>.</w:t>
      </w:r>
      <w:r w:rsidRPr="00B762F3">
        <w:rPr>
          <w:rFonts w:cs="Times New Roman"/>
        </w:rPr>
        <w:t xml:space="preserve"> Състоянието на вида е  добро. Не се наблюдават следи от антропогенна дейност. Няма установени нови находища от вида.</w:t>
      </w:r>
    </w:p>
    <w:p w14:paraId="3824069C" w14:textId="77777777" w:rsidR="007753D4" w:rsidRPr="00B762F3" w:rsidRDefault="007753D4" w:rsidP="007753D4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proofErr w:type="spellStart"/>
      <w:r w:rsidRPr="00B762F3">
        <w:rPr>
          <w:rFonts w:cs="Times New Roman"/>
          <w:b/>
        </w:rPr>
        <w:t>Елвезиево</w:t>
      </w:r>
      <w:proofErr w:type="spellEnd"/>
      <w:r w:rsidRPr="00B762F3">
        <w:rPr>
          <w:rFonts w:cs="Times New Roman"/>
          <w:b/>
        </w:rPr>
        <w:t xml:space="preserve"> кокиче (</w:t>
      </w:r>
      <w:r w:rsidRPr="00B762F3">
        <w:rPr>
          <w:rFonts w:cs="Times New Roman"/>
          <w:b/>
          <w:i/>
          <w:iCs/>
          <w:lang w:val="en-US"/>
        </w:rPr>
        <w:t xml:space="preserve">Galanthus </w:t>
      </w:r>
      <w:proofErr w:type="spellStart"/>
      <w:r w:rsidRPr="00B762F3">
        <w:rPr>
          <w:rFonts w:cs="Times New Roman"/>
          <w:b/>
          <w:i/>
          <w:iCs/>
          <w:lang w:val="en-US"/>
        </w:rPr>
        <w:t>elwesii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591E6999" w14:textId="1EF8651A" w:rsidR="007753D4" w:rsidRPr="00B762F3" w:rsidRDefault="007753D4" w:rsidP="007753D4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</w:t>
      </w:r>
      <w:r w:rsidR="00653610">
        <w:rPr>
          <w:rFonts w:cs="Times New Roman"/>
        </w:rPr>
        <w:t>о</w:t>
      </w:r>
      <w:r w:rsidRPr="00B762F3">
        <w:rPr>
          <w:rFonts w:cs="Times New Roman"/>
        </w:rPr>
        <w:t xml:space="preserve"> </w:t>
      </w:r>
      <w:r>
        <w:rPr>
          <w:rFonts w:cs="Times New Roman"/>
        </w:rPr>
        <w:t>е</w:t>
      </w:r>
      <w:r w:rsidR="00653610">
        <w:rPr>
          <w:rFonts w:cs="Times New Roman"/>
        </w:rPr>
        <w:t xml:space="preserve"> едно </w:t>
      </w:r>
      <w:r w:rsidRPr="00B762F3">
        <w:rPr>
          <w:rFonts w:cs="Times New Roman"/>
        </w:rPr>
        <w:t xml:space="preserve"> находищ</w:t>
      </w:r>
      <w:r>
        <w:rPr>
          <w:rFonts w:cs="Times New Roman"/>
        </w:rPr>
        <w:t>е</w:t>
      </w:r>
      <w:r w:rsidRPr="00B762F3">
        <w:rPr>
          <w:rFonts w:cs="Times New Roman"/>
        </w:rPr>
        <w:t xml:space="preserve"> на този вид</w:t>
      </w:r>
      <w:r w:rsidR="00653610">
        <w:rPr>
          <w:rFonts w:cs="Times New Roman"/>
        </w:rPr>
        <w:t>.</w:t>
      </w:r>
      <w:r w:rsidRPr="00B762F3">
        <w:rPr>
          <w:rFonts w:cs="Times New Roman"/>
        </w:rPr>
        <w:t xml:space="preserve"> Състоянието на вида е  добро. Не се наблюдават следи от антропогенна дейност. Няма установени нови находища от вида.</w:t>
      </w:r>
    </w:p>
    <w:p w14:paraId="7EC5E958" w14:textId="77777777" w:rsidR="007753D4" w:rsidRPr="00B762F3" w:rsidRDefault="007753D4" w:rsidP="007753D4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>Лудо биле</w:t>
      </w:r>
      <w:r w:rsidRPr="00B762F3">
        <w:rPr>
          <w:rFonts w:cs="Times New Roman"/>
          <w:b/>
          <w:i/>
          <w:iCs/>
        </w:rPr>
        <w:t xml:space="preserve"> (</w:t>
      </w:r>
      <w:r w:rsidRPr="00B762F3">
        <w:rPr>
          <w:rFonts w:cs="Times New Roman"/>
          <w:b/>
          <w:i/>
          <w:iCs/>
          <w:lang w:val="en-US"/>
        </w:rPr>
        <w:t xml:space="preserve">Atropa </w:t>
      </w:r>
      <w:proofErr w:type="spellStart"/>
      <w:r w:rsidRPr="00B762F3">
        <w:rPr>
          <w:rFonts w:cs="Times New Roman"/>
          <w:b/>
          <w:i/>
          <w:iCs/>
          <w:lang w:val="en-US"/>
        </w:rPr>
        <w:t>bella</w:t>
      </w:r>
      <w:proofErr w:type="spellEnd"/>
      <w:r w:rsidRPr="00B762F3">
        <w:rPr>
          <w:rFonts w:cs="Times New Roman"/>
          <w:b/>
          <w:i/>
          <w:iCs/>
          <w:lang w:val="en-US"/>
        </w:rPr>
        <w:t>-donna)</w:t>
      </w:r>
    </w:p>
    <w:p w14:paraId="0995E236" w14:textId="3A4B4FD7" w:rsidR="007753D4" w:rsidRPr="00B762F3" w:rsidRDefault="007753D4" w:rsidP="007753D4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 xml:space="preserve">Установено е едно находище на този вид. Състоянието на вида е  добро. Не са </w:t>
      </w:r>
      <w:r w:rsidRPr="00B762F3">
        <w:rPr>
          <w:rFonts w:cs="Times New Roman"/>
        </w:rPr>
        <w:lastRenderedPageBreak/>
        <w:t>предвидени мероприятия в тези подотдели. Не се наблюдават следи от антропогенна дейност. Няма установени нови находища от вида.</w:t>
      </w:r>
    </w:p>
    <w:p w14:paraId="5613F43A" w14:textId="77777777" w:rsidR="007753D4" w:rsidRPr="00B762F3" w:rsidRDefault="007753D4" w:rsidP="007753D4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 xml:space="preserve">Планински минзухар </w:t>
      </w:r>
      <w:r w:rsidRPr="00B762F3">
        <w:rPr>
          <w:rFonts w:cs="Times New Roman"/>
          <w:b/>
          <w:i/>
          <w:iCs/>
          <w:lang w:val="en-US"/>
        </w:rPr>
        <w:t xml:space="preserve">(Crocus </w:t>
      </w:r>
      <w:proofErr w:type="spellStart"/>
      <w:r w:rsidRPr="00B762F3">
        <w:rPr>
          <w:rFonts w:cs="Times New Roman"/>
          <w:b/>
          <w:i/>
          <w:iCs/>
          <w:lang w:val="en-US"/>
        </w:rPr>
        <w:t>veluchensis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568D4144" w14:textId="7642CA30" w:rsidR="007753D4" w:rsidRPr="00B762F3" w:rsidRDefault="007753D4" w:rsidP="007753D4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</w:t>
      </w:r>
      <w:r>
        <w:rPr>
          <w:rFonts w:cs="Times New Roman"/>
        </w:rPr>
        <w:t>о</w:t>
      </w:r>
      <w:r w:rsidRPr="00B762F3">
        <w:rPr>
          <w:rFonts w:cs="Times New Roman"/>
        </w:rPr>
        <w:t xml:space="preserve"> </w:t>
      </w:r>
      <w:r>
        <w:rPr>
          <w:rFonts w:cs="Times New Roman"/>
        </w:rPr>
        <w:t>е едно</w:t>
      </w:r>
      <w:r w:rsidRPr="00B762F3">
        <w:rPr>
          <w:rFonts w:cs="Times New Roman"/>
        </w:rPr>
        <w:t xml:space="preserve"> находищ</w:t>
      </w:r>
      <w:r>
        <w:rPr>
          <w:rFonts w:cs="Times New Roman"/>
        </w:rPr>
        <w:t>е</w:t>
      </w:r>
      <w:r w:rsidRPr="00B762F3">
        <w:rPr>
          <w:rFonts w:cs="Times New Roman"/>
        </w:rPr>
        <w:t xml:space="preserve"> на този вид. Състоянието на вида е  добро. Не са предвидени мероприятия в този подотдел. Не се наблюдават следи от антропогенна дейност. Няма установени нови находища от вида.</w:t>
      </w:r>
    </w:p>
    <w:p w14:paraId="040DB2A3" w14:textId="77777777" w:rsidR="007753D4" w:rsidRPr="00B762F3" w:rsidRDefault="007753D4" w:rsidP="007753D4">
      <w:pPr>
        <w:numPr>
          <w:ilvl w:val="0"/>
          <w:numId w:val="4"/>
        </w:numPr>
        <w:spacing w:line="360" w:lineRule="auto"/>
        <w:ind w:left="426" w:hanging="66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</w:rPr>
        <w:t xml:space="preserve">Родопски </w:t>
      </w:r>
      <w:proofErr w:type="spellStart"/>
      <w:r w:rsidRPr="00B762F3">
        <w:rPr>
          <w:rFonts w:cs="Times New Roman"/>
          <w:b/>
        </w:rPr>
        <w:t>силивряк</w:t>
      </w:r>
      <w:proofErr w:type="spellEnd"/>
      <w:r w:rsidRPr="00B762F3">
        <w:rPr>
          <w:rFonts w:cs="Times New Roman"/>
          <w:b/>
          <w:i/>
          <w:iCs/>
        </w:rPr>
        <w:t xml:space="preserve"> </w:t>
      </w:r>
      <w:r w:rsidRPr="00B762F3">
        <w:rPr>
          <w:rFonts w:cs="Times New Roman"/>
          <w:b/>
          <w:i/>
          <w:iCs/>
          <w:lang w:val="en-US"/>
        </w:rPr>
        <w:t xml:space="preserve">(Haberlea </w:t>
      </w:r>
      <w:proofErr w:type="spellStart"/>
      <w:r w:rsidRPr="00B762F3">
        <w:rPr>
          <w:rFonts w:cs="Times New Roman"/>
          <w:b/>
          <w:i/>
          <w:iCs/>
          <w:lang w:val="en-US"/>
        </w:rPr>
        <w:t>rhodopensis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1C8ABE08" w14:textId="4D76CD3A" w:rsidR="007753D4" w:rsidRDefault="007753D4" w:rsidP="007753D4">
      <w:pPr>
        <w:spacing w:line="360" w:lineRule="auto"/>
        <w:ind w:left="426" w:firstLine="283"/>
        <w:jc w:val="both"/>
        <w:rPr>
          <w:rFonts w:cs="Times New Roman"/>
        </w:rPr>
      </w:pPr>
      <w:r w:rsidRPr="00B762F3">
        <w:rPr>
          <w:rFonts w:cs="Times New Roman"/>
        </w:rPr>
        <w:t>Установен</w:t>
      </w:r>
      <w:r>
        <w:rPr>
          <w:rFonts w:cs="Times New Roman"/>
        </w:rPr>
        <w:t>о</w:t>
      </w:r>
      <w:r w:rsidRPr="00B762F3">
        <w:rPr>
          <w:rFonts w:cs="Times New Roman"/>
        </w:rPr>
        <w:t xml:space="preserve"> </w:t>
      </w:r>
      <w:r>
        <w:rPr>
          <w:rFonts w:cs="Times New Roman"/>
        </w:rPr>
        <w:t>е едно</w:t>
      </w:r>
      <w:r w:rsidRPr="00B762F3">
        <w:rPr>
          <w:rFonts w:cs="Times New Roman"/>
        </w:rPr>
        <w:t xml:space="preserve">  находищ</w:t>
      </w:r>
      <w:r>
        <w:rPr>
          <w:rFonts w:cs="Times New Roman"/>
        </w:rPr>
        <w:t>е</w:t>
      </w:r>
      <w:r w:rsidRPr="00B762F3">
        <w:rPr>
          <w:rFonts w:cs="Times New Roman"/>
        </w:rPr>
        <w:t xml:space="preserve"> на този вид</w:t>
      </w:r>
      <w:r w:rsidR="00653610">
        <w:rPr>
          <w:rFonts w:cs="Times New Roman"/>
        </w:rPr>
        <w:t>.</w:t>
      </w:r>
      <w:r w:rsidRPr="00B762F3">
        <w:rPr>
          <w:rFonts w:cs="Times New Roman"/>
        </w:rPr>
        <w:t xml:space="preserve"> Състоянието на вида е  добро. Не са предвидени мероприятия в този подотдел.</w:t>
      </w:r>
      <w:r>
        <w:rPr>
          <w:rFonts w:cs="Times New Roman"/>
        </w:rPr>
        <w:t xml:space="preserve"> </w:t>
      </w:r>
      <w:r w:rsidRPr="00B762F3">
        <w:rPr>
          <w:rFonts w:cs="Times New Roman"/>
        </w:rPr>
        <w:t>Не се наблюдават следи от антропогенна дейност. Няма установени нови находища от вида.</w:t>
      </w:r>
    </w:p>
    <w:p w14:paraId="11A8EFD5" w14:textId="77777777" w:rsidR="007753D4" w:rsidRPr="005E1C48" w:rsidRDefault="007753D4" w:rsidP="007753D4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</w:rPr>
      </w:pPr>
      <w:r>
        <w:rPr>
          <w:rFonts w:cs="Times New Roman"/>
          <w:b/>
          <w:bCs/>
        </w:rPr>
        <w:t xml:space="preserve">Планински явор </w:t>
      </w:r>
      <w:r>
        <w:rPr>
          <w:rFonts w:cs="Times New Roman"/>
          <w:b/>
          <w:bCs/>
          <w:lang w:val="en-US"/>
        </w:rPr>
        <w:t>(</w:t>
      </w:r>
      <w:r>
        <w:rPr>
          <w:rFonts w:cs="Times New Roman"/>
          <w:b/>
          <w:bCs/>
          <w:i/>
          <w:iCs/>
          <w:lang w:val="en-US"/>
        </w:rPr>
        <w:t xml:space="preserve">Acer </w:t>
      </w:r>
      <w:proofErr w:type="spellStart"/>
      <w:r>
        <w:rPr>
          <w:rFonts w:cs="Times New Roman"/>
          <w:b/>
          <w:bCs/>
          <w:i/>
          <w:iCs/>
          <w:lang w:val="en-US"/>
        </w:rPr>
        <w:t>heldreichii</w:t>
      </w:r>
      <w:proofErr w:type="spellEnd"/>
      <w:r>
        <w:rPr>
          <w:rFonts w:cs="Times New Roman"/>
          <w:b/>
          <w:bCs/>
          <w:i/>
          <w:iCs/>
          <w:lang w:val="en-US"/>
        </w:rPr>
        <w:t>)</w:t>
      </w:r>
    </w:p>
    <w:p w14:paraId="19057754" w14:textId="215239F8" w:rsidR="007753D4" w:rsidRDefault="007753D4" w:rsidP="007753D4">
      <w:pPr>
        <w:pStyle w:val="a6"/>
        <w:spacing w:line="360" w:lineRule="auto"/>
        <w:ind w:left="426"/>
        <w:jc w:val="both"/>
        <w:rPr>
          <w:rFonts w:cs="Times New Roman"/>
        </w:rPr>
      </w:pPr>
      <w:r>
        <w:rPr>
          <w:rFonts w:cs="Times New Roman"/>
        </w:rPr>
        <w:tab/>
      </w:r>
      <w:r w:rsidRPr="005E1C48">
        <w:rPr>
          <w:rFonts w:cs="Times New Roman"/>
        </w:rPr>
        <w:t>Установено е едно  находище на този вид</w:t>
      </w:r>
      <w:r w:rsidR="00653610">
        <w:rPr>
          <w:rFonts w:cs="Times New Roman"/>
        </w:rPr>
        <w:t>.</w:t>
      </w:r>
      <w:r w:rsidRPr="005E1C48">
        <w:rPr>
          <w:rFonts w:cs="Times New Roman"/>
        </w:rPr>
        <w:t xml:space="preserve"> Състоянието на вида е  добро. Не са предвидени мероприятия в този подотдел. Не се наблюдават следи от антропогенна дейност. Няма установени нови находища от вида.</w:t>
      </w:r>
    </w:p>
    <w:p w14:paraId="01BF86CB" w14:textId="77777777" w:rsidR="007753D4" w:rsidRPr="005E1C48" w:rsidRDefault="007753D4" w:rsidP="007753D4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bCs/>
        </w:rPr>
      </w:pPr>
      <w:proofErr w:type="spellStart"/>
      <w:r w:rsidRPr="005E1C48">
        <w:rPr>
          <w:rFonts w:cs="Times New Roman"/>
          <w:b/>
          <w:bCs/>
        </w:rPr>
        <w:t>Благаево</w:t>
      </w:r>
      <w:proofErr w:type="spellEnd"/>
      <w:r>
        <w:rPr>
          <w:rFonts w:cs="Times New Roman"/>
          <w:b/>
          <w:bCs/>
        </w:rPr>
        <w:t xml:space="preserve"> бясно дърво </w:t>
      </w:r>
      <w:r>
        <w:rPr>
          <w:rFonts w:cs="Times New Roman"/>
          <w:b/>
          <w:bCs/>
          <w:lang w:val="en-US"/>
        </w:rPr>
        <w:t>(</w:t>
      </w:r>
      <w:r>
        <w:rPr>
          <w:rFonts w:cs="Times New Roman"/>
          <w:b/>
          <w:bCs/>
          <w:i/>
          <w:iCs/>
          <w:lang w:val="en-US"/>
        </w:rPr>
        <w:t xml:space="preserve">Daphne </w:t>
      </w:r>
      <w:proofErr w:type="spellStart"/>
      <w:r>
        <w:rPr>
          <w:rFonts w:cs="Times New Roman"/>
          <w:b/>
          <w:bCs/>
          <w:i/>
          <w:iCs/>
          <w:lang w:val="en-US"/>
        </w:rPr>
        <w:t>blagayana</w:t>
      </w:r>
      <w:proofErr w:type="spellEnd"/>
      <w:r>
        <w:rPr>
          <w:rFonts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cs="Times New Roman"/>
          <w:b/>
          <w:bCs/>
          <w:i/>
          <w:iCs/>
          <w:lang w:val="en-US"/>
        </w:rPr>
        <w:t>Freyer</w:t>
      </w:r>
      <w:proofErr w:type="spellEnd"/>
      <w:r>
        <w:rPr>
          <w:rFonts w:cs="Times New Roman"/>
          <w:b/>
          <w:bCs/>
          <w:i/>
          <w:iCs/>
          <w:lang w:val="en-US"/>
        </w:rPr>
        <w:t>)</w:t>
      </w:r>
    </w:p>
    <w:p w14:paraId="2BA2D2D8" w14:textId="4D0FBEE5" w:rsidR="007753D4" w:rsidRPr="00B762F3" w:rsidRDefault="007753D4" w:rsidP="007753D4">
      <w:pPr>
        <w:pStyle w:val="a6"/>
        <w:spacing w:line="360" w:lineRule="auto"/>
        <w:ind w:left="426"/>
        <w:jc w:val="both"/>
        <w:rPr>
          <w:rFonts w:cs="Times New Roman"/>
          <w:b/>
        </w:rPr>
      </w:pPr>
      <w:r>
        <w:rPr>
          <w:rFonts w:cs="Times New Roman"/>
        </w:rPr>
        <w:tab/>
      </w:r>
      <w:r w:rsidRPr="005E1C48">
        <w:rPr>
          <w:rFonts w:cs="Times New Roman"/>
        </w:rPr>
        <w:t xml:space="preserve">Установени са </w:t>
      </w:r>
      <w:r>
        <w:rPr>
          <w:rFonts w:cs="Times New Roman"/>
        </w:rPr>
        <w:t>две</w:t>
      </w:r>
      <w:r w:rsidRPr="005E1C48">
        <w:rPr>
          <w:rFonts w:cs="Times New Roman"/>
        </w:rPr>
        <w:t xml:space="preserve"> находища на този вид</w:t>
      </w:r>
      <w:r w:rsidR="00653610">
        <w:rPr>
          <w:rFonts w:cs="Times New Roman"/>
        </w:rPr>
        <w:t>.</w:t>
      </w:r>
      <w:r w:rsidRPr="005E1C48">
        <w:rPr>
          <w:rFonts w:cs="Times New Roman"/>
        </w:rPr>
        <w:t xml:space="preserve"> Състоянието на вида е  добро. Не се наблюдават следи от антропогенна дейност. Няма установени нови находища от вида.</w:t>
      </w:r>
    </w:p>
    <w:p w14:paraId="207F6BAF" w14:textId="62C4E9AF" w:rsidR="007753D4" w:rsidRPr="00892DCC" w:rsidRDefault="00653610" w:rsidP="00653610">
      <w:pPr>
        <w:spacing w:line="360" w:lineRule="auto"/>
        <w:ind w:left="644"/>
        <w:jc w:val="both"/>
        <w:rPr>
          <w:rFonts w:cs="Times New Roman"/>
          <w:b/>
          <w:bCs/>
          <w:i/>
        </w:rPr>
      </w:pPr>
      <w:r>
        <w:rPr>
          <w:rFonts w:cs="Times New Roman"/>
          <w:b/>
          <w:bCs/>
          <w:i/>
        </w:rPr>
        <w:t xml:space="preserve">2.2. </w:t>
      </w:r>
      <w:r w:rsidR="007753D4" w:rsidRPr="00892DCC">
        <w:rPr>
          <w:rFonts w:cs="Times New Roman"/>
          <w:b/>
          <w:bCs/>
          <w:i/>
        </w:rPr>
        <w:t>Извършен мониторинг на ВКС 1.2 застрашени,</w:t>
      </w:r>
      <w:r w:rsidR="007753D4" w:rsidRPr="00892DCC">
        <w:rPr>
          <w:rFonts w:cs="Times New Roman"/>
          <w:b/>
          <w:bCs/>
          <w:i/>
          <w:lang w:val="en-US"/>
        </w:rPr>
        <w:t xml:space="preserve"> </w:t>
      </w:r>
      <w:r w:rsidR="007753D4" w:rsidRPr="00892DCC">
        <w:rPr>
          <w:rFonts w:cs="Times New Roman"/>
          <w:b/>
          <w:bCs/>
          <w:i/>
        </w:rPr>
        <w:t>изчезващи и ендемични животински видове,</w:t>
      </w:r>
      <w:r w:rsidR="007753D4" w:rsidRPr="00892DCC">
        <w:rPr>
          <w:rFonts w:cs="Times New Roman"/>
          <w:b/>
          <w:bCs/>
          <w:i/>
          <w:lang w:val="en-US"/>
        </w:rPr>
        <w:t xml:space="preserve"> </w:t>
      </w:r>
      <w:r w:rsidR="007753D4" w:rsidRPr="00892DCC">
        <w:rPr>
          <w:rFonts w:cs="Times New Roman"/>
          <w:b/>
          <w:bCs/>
          <w:i/>
        </w:rPr>
        <w:t>установени на територията на ТП ДГС „Плачковци“</w:t>
      </w:r>
    </w:p>
    <w:p w14:paraId="5352E06E" w14:textId="77777777" w:rsidR="007753D4" w:rsidRPr="00B762F3" w:rsidRDefault="007753D4" w:rsidP="007753D4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b/>
          <w:iCs/>
          <w:szCs w:val="24"/>
          <w:lang w:val="en-US"/>
        </w:rPr>
      </w:pPr>
      <w:r w:rsidRPr="00B762F3">
        <w:rPr>
          <w:rFonts w:cs="Times New Roman"/>
          <w:b/>
          <w:iCs/>
          <w:szCs w:val="24"/>
        </w:rPr>
        <w:t xml:space="preserve">Кафява мечка </w:t>
      </w:r>
      <w:r w:rsidRPr="00B762F3">
        <w:rPr>
          <w:rFonts w:cs="Times New Roman"/>
          <w:b/>
          <w:i/>
          <w:iCs/>
          <w:szCs w:val="24"/>
          <w:lang w:val="en-US"/>
        </w:rPr>
        <w:t>(Ursus arctos)</w:t>
      </w:r>
    </w:p>
    <w:p w14:paraId="2D78BD38" w14:textId="5BA3FF73" w:rsidR="007753D4" w:rsidRPr="00B762F3" w:rsidRDefault="007753D4" w:rsidP="007753D4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  <w:lang w:val="en-US"/>
        </w:rPr>
        <w:tab/>
      </w:r>
      <w:r w:rsidRPr="00B762F3">
        <w:rPr>
          <w:rFonts w:cs="Times New Roman"/>
        </w:rPr>
        <w:t>Следи от вида са забелязани</w:t>
      </w:r>
      <w:r w:rsidR="00653610">
        <w:rPr>
          <w:rFonts w:cs="Times New Roman"/>
        </w:rPr>
        <w:t xml:space="preserve">, но не </w:t>
      </w:r>
      <w:r w:rsidRPr="00B762F3">
        <w:rPr>
          <w:rFonts w:cs="Times New Roman"/>
        </w:rPr>
        <w:t xml:space="preserve"> е установено точното местонахождение на леговището. Не са установени реални и потенциални заплахи за вида.</w:t>
      </w:r>
    </w:p>
    <w:p w14:paraId="0BFFDE58" w14:textId="77777777" w:rsidR="007753D4" w:rsidRPr="00B762F3" w:rsidRDefault="007753D4" w:rsidP="007753D4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  <w:lang w:val="en-US"/>
        </w:rPr>
      </w:pPr>
      <w:r w:rsidRPr="00B762F3">
        <w:rPr>
          <w:rFonts w:cs="Times New Roman"/>
          <w:b/>
          <w:iCs/>
        </w:rPr>
        <w:t>Черен кълвач</w:t>
      </w:r>
      <w:r w:rsidRPr="00B762F3">
        <w:rPr>
          <w:rFonts w:cs="Times New Roman"/>
          <w:b/>
          <w:i/>
          <w:iCs/>
        </w:rPr>
        <w:t xml:space="preserve"> </w:t>
      </w:r>
      <w:r w:rsidRPr="00B762F3">
        <w:rPr>
          <w:rFonts w:cs="Times New Roman"/>
          <w:b/>
          <w:i/>
          <w:iCs/>
          <w:lang w:val="en-US"/>
        </w:rPr>
        <w:t>(</w:t>
      </w:r>
      <w:proofErr w:type="spellStart"/>
      <w:r w:rsidRPr="00B762F3">
        <w:rPr>
          <w:rFonts w:cs="Times New Roman"/>
          <w:b/>
          <w:i/>
          <w:iCs/>
          <w:lang w:val="en-US"/>
        </w:rPr>
        <w:t>Dryocopus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</w:t>
      </w:r>
      <w:proofErr w:type="spellStart"/>
      <w:r w:rsidRPr="00B762F3">
        <w:rPr>
          <w:rFonts w:cs="Times New Roman"/>
          <w:b/>
          <w:i/>
          <w:iCs/>
          <w:lang w:val="en-US"/>
        </w:rPr>
        <w:t>martius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72019701" w14:textId="5F2724C8" w:rsidR="007753D4" w:rsidRPr="00B762F3" w:rsidRDefault="007753D4" w:rsidP="007753D4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  <w:lang w:val="en-US"/>
        </w:rPr>
        <w:tab/>
      </w:r>
      <w:r w:rsidRPr="00B762F3">
        <w:rPr>
          <w:rFonts w:cs="Times New Roman"/>
        </w:rPr>
        <w:t>Екземпляр от вида е забелязан</w:t>
      </w:r>
      <w:r w:rsidR="00653610">
        <w:rPr>
          <w:rFonts w:cs="Times New Roman"/>
        </w:rPr>
        <w:t xml:space="preserve">, </w:t>
      </w:r>
      <w:r w:rsidRPr="00B762F3">
        <w:rPr>
          <w:rFonts w:cs="Times New Roman"/>
        </w:rPr>
        <w:t>във видимо добро състояние. Не са установени реални и потенциални заплахи за вида.</w:t>
      </w:r>
    </w:p>
    <w:p w14:paraId="420AF4AE" w14:textId="77777777" w:rsidR="007753D4" w:rsidRPr="00B762F3" w:rsidRDefault="007753D4" w:rsidP="007753D4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</w:rPr>
      </w:pPr>
      <w:r w:rsidRPr="00B762F3">
        <w:rPr>
          <w:rFonts w:cs="Times New Roman"/>
          <w:b/>
        </w:rPr>
        <w:t xml:space="preserve">Гълъб </w:t>
      </w:r>
      <w:proofErr w:type="spellStart"/>
      <w:r w:rsidRPr="00B762F3">
        <w:rPr>
          <w:rFonts w:cs="Times New Roman"/>
          <w:b/>
        </w:rPr>
        <w:t>хралупар</w:t>
      </w:r>
      <w:proofErr w:type="spellEnd"/>
      <w:r w:rsidRPr="00B762F3">
        <w:rPr>
          <w:rFonts w:cs="Times New Roman"/>
          <w:b/>
        </w:rPr>
        <w:t xml:space="preserve"> (</w:t>
      </w:r>
      <w:r w:rsidRPr="00B762F3">
        <w:rPr>
          <w:rFonts w:cs="Times New Roman"/>
          <w:b/>
          <w:i/>
          <w:iCs/>
          <w:lang w:val="en-US"/>
        </w:rPr>
        <w:t xml:space="preserve">Columba </w:t>
      </w:r>
      <w:proofErr w:type="spellStart"/>
      <w:r w:rsidRPr="00B762F3">
        <w:rPr>
          <w:rFonts w:cs="Times New Roman"/>
          <w:b/>
          <w:i/>
          <w:iCs/>
          <w:lang w:val="en-US"/>
        </w:rPr>
        <w:t>oenas</w:t>
      </w:r>
      <w:proofErr w:type="spellEnd"/>
      <w:r w:rsidRPr="00B762F3">
        <w:rPr>
          <w:rFonts w:cs="Times New Roman"/>
          <w:b/>
          <w:i/>
          <w:iCs/>
          <w:lang w:val="en-US"/>
        </w:rPr>
        <w:t>)</w:t>
      </w:r>
    </w:p>
    <w:p w14:paraId="39597FAB" w14:textId="2BEC4946" w:rsidR="007753D4" w:rsidRPr="00B762F3" w:rsidRDefault="007753D4" w:rsidP="007753D4">
      <w:pPr>
        <w:spacing w:line="360" w:lineRule="auto"/>
        <w:ind w:left="426"/>
        <w:jc w:val="both"/>
        <w:rPr>
          <w:rFonts w:cs="Times New Roman"/>
          <w:b/>
          <w:bCs/>
        </w:rPr>
      </w:pPr>
      <w:r w:rsidRPr="00B762F3">
        <w:rPr>
          <w:rFonts w:cs="Times New Roman"/>
        </w:rPr>
        <w:tab/>
        <w:t xml:space="preserve">Екземпляри от вида са забелязани в </w:t>
      </w:r>
      <w:r w:rsidR="00653610">
        <w:rPr>
          <w:rFonts w:cs="Times New Roman"/>
        </w:rPr>
        <w:t>два подотдела</w:t>
      </w:r>
      <w:r w:rsidRPr="00B762F3">
        <w:rPr>
          <w:rFonts w:cs="Times New Roman"/>
        </w:rPr>
        <w:t xml:space="preserve"> , във видимо добро състояние. Не е установено дали гнезди в посочените подотдели.</w:t>
      </w:r>
      <w:r>
        <w:rPr>
          <w:rFonts w:cs="Times New Roman"/>
        </w:rPr>
        <w:t xml:space="preserve"> </w:t>
      </w:r>
      <w:r w:rsidRPr="00B762F3">
        <w:rPr>
          <w:rFonts w:cs="Times New Roman"/>
        </w:rPr>
        <w:t>Не са установени реални и потенциални заплахи за вида.</w:t>
      </w:r>
    </w:p>
    <w:p w14:paraId="39838F66" w14:textId="77777777" w:rsidR="007753D4" w:rsidRPr="00B762F3" w:rsidRDefault="007753D4" w:rsidP="007753D4">
      <w:pPr>
        <w:numPr>
          <w:ilvl w:val="0"/>
          <w:numId w:val="4"/>
        </w:numPr>
        <w:spacing w:line="360" w:lineRule="auto"/>
        <w:jc w:val="both"/>
        <w:rPr>
          <w:rFonts w:cs="Times New Roman"/>
          <w:b/>
          <w:i/>
          <w:iCs/>
          <w:lang w:val="en-US"/>
        </w:rPr>
      </w:pPr>
      <w:proofErr w:type="spellStart"/>
      <w:r w:rsidRPr="00B762F3">
        <w:rPr>
          <w:rFonts w:cs="Times New Roman"/>
          <w:b/>
          <w:iCs/>
        </w:rPr>
        <w:t>Червеногуша</w:t>
      </w:r>
      <w:proofErr w:type="spellEnd"/>
      <w:r w:rsidRPr="00B762F3">
        <w:rPr>
          <w:rFonts w:cs="Times New Roman"/>
          <w:b/>
          <w:iCs/>
        </w:rPr>
        <w:t xml:space="preserve"> мухоловка </w:t>
      </w:r>
      <w:r w:rsidRPr="00B762F3">
        <w:rPr>
          <w:rFonts w:cs="Times New Roman"/>
          <w:b/>
          <w:i/>
          <w:iCs/>
          <w:lang w:val="en-US"/>
        </w:rPr>
        <w:t>(</w:t>
      </w:r>
      <w:proofErr w:type="spellStart"/>
      <w:r w:rsidRPr="00B762F3">
        <w:rPr>
          <w:rFonts w:cs="Times New Roman"/>
          <w:b/>
          <w:i/>
          <w:iCs/>
          <w:lang w:val="en-US"/>
        </w:rPr>
        <w:t>Ficedula</w:t>
      </w:r>
      <w:proofErr w:type="spellEnd"/>
      <w:r w:rsidRPr="00B762F3">
        <w:rPr>
          <w:rFonts w:cs="Times New Roman"/>
          <w:b/>
          <w:i/>
          <w:iCs/>
          <w:lang w:val="en-US"/>
        </w:rPr>
        <w:t xml:space="preserve"> parva)</w:t>
      </w:r>
      <w:r w:rsidRPr="00B762F3">
        <w:rPr>
          <w:rFonts w:cs="Times New Roman"/>
          <w:b/>
          <w:i/>
          <w:iCs/>
          <w:lang w:val="en-US"/>
        </w:rPr>
        <w:tab/>
      </w:r>
    </w:p>
    <w:p w14:paraId="07211273" w14:textId="4E741FAC" w:rsidR="007753D4" w:rsidRDefault="007753D4" w:rsidP="007753D4">
      <w:pPr>
        <w:spacing w:line="360" w:lineRule="auto"/>
        <w:ind w:left="426"/>
        <w:jc w:val="both"/>
        <w:rPr>
          <w:rFonts w:cs="Times New Roman"/>
        </w:rPr>
      </w:pPr>
      <w:r w:rsidRPr="00B762F3">
        <w:rPr>
          <w:rFonts w:cs="Times New Roman"/>
          <w:lang w:val="en-US"/>
        </w:rPr>
        <w:tab/>
      </w:r>
      <w:r w:rsidRPr="00B762F3">
        <w:rPr>
          <w:rFonts w:cs="Times New Roman"/>
        </w:rPr>
        <w:t xml:space="preserve">Екземпляри от вида са забелязани в </w:t>
      </w:r>
      <w:r w:rsidR="00653610">
        <w:rPr>
          <w:rFonts w:cs="Times New Roman"/>
        </w:rPr>
        <w:t>три подотдела</w:t>
      </w:r>
      <w:r w:rsidRPr="00B762F3">
        <w:rPr>
          <w:rFonts w:cs="Times New Roman"/>
        </w:rPr>
        <w:t>, във видимо добро състояние. Не е установено дали гнезди в посочените подотдели.</w:t>
      </w:r>
      <w:r w:rsidR="00653610">
        <w:rPr>
          <w:rFonts w:cs="Times New Roman"/>
        </w:rPr>
        <w:t xml:space="preserve"> </w:t>
      </w:r>
      <w:r w:rsidRPr="00B762F3">
        <w:rPr>
          <w:rFonts w:cs="Times New Roman"/>
        </w:rPr>
        <w:t>Не са установени реални и потенциални заплахи за вида.</w:t>
      </w:r>
    </w:p>
    <w:p w14:paraId="1ACD89D1" w14:textId="77777777" w:rsidR="007753D4" w:rsidRPr="00E527FF" w:rsidRDefault="007753D4" w:rsidP="007753D4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</w:rPr>
      </w:pPr>
      <w:r>
        <w:rPr>
          <w:rFonts w:cs="Times New Roman"/>
          <w:b/>
          <w:bCs/>
        </w:rPr>
        <w:lastRenderedPageBreak/>
        <w:t xml:space="preserve">Южен </w:t>
      </w:r>
      <w:proofErr w:type="spellStart"/>
      <w:r>
        <w:rPr>
          <w:rFonts w:cs="Times New Roman"/>
          <w:b/>
          <w:bCs/>
        </w:rPr>
        <w:t>белогръб</w:t>
      </w:r>
      <w:proofErr w:type="spellEnd"/>
      <w:r>
        <w:rPr>
          <w:rFonts w:cs="Times New Roman"/>
          <w:b/>
          <w:bCs/>
        </w:rPr>
        <w:t xml:space="preserve"> кълвач </w:t>
      </w:r>
      <w:r>
        <w:rPr>
          <w:rFonts w:cs="Times New Roman"/>
          <w:b/>
          <w:bCs/>
          <w:i/>
          <w:iCs/>
        </w:rPr>
        <w:t>(</w:t>
      </w:r>
      <w:proofErr w:type="spellStart"/>
      <w:r>
        <w:rPr>
          <w:rFonts w:cs="Times New Roman"/>
          <w:b/>
          <w:bCs/>
          <w:i/>
          <w:iCs/>
          <w:lang w:val="en-US"/>
        </w:rPr>
        <w:t>Dendrocopus</w:t>
      </w:r>
      <w:proofErr w:type="spellEnd"/>
      <w:r>
        <w:rPr>
          <w:rFonts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cs="Times New Roman"/>
          <w:b/>
          <w:bCs/>
          <w:i/>
          <w:iCs/>
          <w:lang w:val="en-US"/>
        </w:rPr>
        <w:t>leucotos</w:t>
      </w:r>
      <w:proofErr w:type="spellEnd"/>
      <w:r>
        <w:rPr>
          <w:rFonts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cs="Times New Roman"/>
          <w:b/>
          <w:bCs/>
          <w:i/>
          <w:iCs/>
          <w:lang w:val="en-US"/>
        </w:rPr>
        <w:t>lilfordi</w:t>
      </w:r>
      <w:proofErr w:type="spellEnd"/>
      <w:r>
        <w:rPr>
          <w:rFonts w:cs="Times New Roman"/>
          <w:b/>
          <w:bCs/>
          <w:i/>
          <w:iCs/>
          <w:lang w:val="en-US"/>
        </w:rPr>
        <w:t xml:space="preserve"> </w:t>
      </w:r>
      <w:r>
        <w:rPr>
          <w:rFonts w:cs="Times New Roman"/>
          <w:b/>
          <w:bCs/>
          <w:lang w:val="en-US"/>
        </w:rPr>
        <w:t>Sharpe &amp; Dresser)</w:t>
      </w:r>
    </w:p>
    <w:p w14:paraId="5A2CC7B4" w14:textId="290D7788" w:rsidR="007753D4" w:rsidRDefault="007753D4" w:rsidP="007753D4">
      <w:pPr>
        <w:pStyle w:val="a6"/>
        <w:spacing w:line="360" w:lineRule="auto"/>
        <w:ind w:left="284"/>
        <w:jc w:val="both"/>
        <w:rPr>
          <w:rFonts w:cs="Times New Roman"/>
        </w:rPr>
      </w:pPr>
      <w:r>
        <w:rPr>
          <w:rFonts w:cs="Times New Roman"/>
        </w:rPr>
        <w:tab/>
      </w:r>
      <w:r w:rsidRPr="00E527FF">
        <w:rPr>
          <w:rFonts w:cs="Times New Roman"/>
        </w:rPr>
        <w:t>Екземпляр от вида е забелязан</w:t>
      </w:r>
      <w:r w:rsidR="00653610">
        <w:rPr>
          <w:rFonts w:cs="Times New Roman"/>
        </w:rPr>
        <w:t>,</w:t>
      </w:r>
      <w:r w:rsidRPr="00E527FF">
        <w:rPr>
          <w:rFonts w:cs="Times New Roman"/>
        </w:rPr>
        <w:t xml:space="preserve"> във видимо добро състояние. Не е установено дали гнезди в посочения отдел. Не са установени реални и потенциални заплахи за вида.</w:t>
      </w:r>
    </w:p>
    <w:p w14:paraId="02F627C0" w14:textId="77777777" w:rsidR="007753D4" w:rsidRPr="00E527FF" w:rsidRDefault="007753D4" w:rsidP="007753D4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</w:rPr>
      </w:pPr>
      <w:r>
        <w:rPr>
          <w:rFonts w:cs="Times New Roman"/>
          <w:b/>
          <w:bCs/>
        </w:rPr>
        <w:t xml:space="preserve">Орел змияр </w:t>
      </w:r>
      <w:proofErr w:type="spellStart"/>
      <w:r>
        <w:rPr>
          <w:rFonts w:cs="Times New Roman"/>
          <w:b/>
          <w:bCs/>
          <w:i/>
          <w:iCs/>
          <w:lang w:val="en-US"/>
        </w:rPr>
        <w:t>Circaetus</w:t>
      </w:r>
      <w:proofErr w:type="spellEnd"/>
      <w:r>
        <w:rPr>
          <w:rFonts w:cs="Times New Roman"/>
          <w:b/>
          <w:bCs/>
          <w:i/>
          <w:iCs/>
          <w:lang w:val="en-US"/>
        </w:rPr>
        <w:t xml:space="preserve"> </w:t>
      </w:r>
      <w:proofErr w:type="spellStart"/>
      <w:r>
        <w:rPr>
          <w:rFonts w:cs="Times New Roman"/>
          <w:b/>
          <w:bCs/>
          <w:i/>
          <w:iCs/>
          <w:lang w:val="en-US"/>
        </w:rPr>
        <w:t>gallicus</w:t>
      </w:r>
      <w:proofErr w:type="spellEnd"/>
      <w:r>
        <w:rPr>
          <w:rFonts w:cs="Times New Roman"/>
          <w:b/>
          <w:bCs/>
          <w:i/>
          <w:iCs/>
          <w:lang w:val="en-US"/>
        </w:rPr>
        <w:t>)</w:t>
      </w:r>
    </w:p>
    <w:p w14:paraId="385F9EAF" w14:textId="0DCBB427" w:rsidR="007753D4" w:rsidRPr="00B762F3" w:rsidRDefault="007753D4" w:rsidP="007753D4">
      <w:pPr>
        <w:pStyle w:val="a6"/>
        <w:spacing w:line="360" w:lineRule="auto"/>
        <w:ind w:left="284"/>
        <w:jc w:val="both"/>
        <w:rPr>
          <w:rFonts w:cs="Times New Roman"/>
        </w:rPr>
      </w:pPr>
      <w:r>
        <w:rPr>
          <w:rFonts w:cs="Times New Roman"/>
        </w:rPr>
        <w:tab/>
      </w:r>
      <w:r w:rsidRPr="00E527FF">
        <w:rPr>
          <w:rFonts w:cs="Times New Roman"/>
        </w:rPr>
        <w:t>Екземпляр от вида е забелязан</w:t>
      </w:r>
      <w:r w:rsidR="00653610">
        <w:rPr>
          <w:rFonts w:cs="Times New Roman"/>
        </w:rPr>
        <w:t xml:space="preserve">, </w:t>
      </w:r>
      <w:r w:rsidRPr="00E527FF">
        <w:rPr>
          <w:rFonts w:cs="Times New Roman"/>
        </w:rPr>
        <w:t xml:space="preserve"> във видимо добро състояние. Не е установено дали гнезди в посочения отдел. Не са установени реални и потенциални заплахи за вида.</w:t>
      </w:r>
      <w:r w:rsidRPr="00B762F3">
        <w:rPr>
          <w:rFonts w:cs="Times New Roman"/>
        </w:rPr>
        <w:tab/>
      </w:r>
    </w:p>
    <w:p w14:paraId="47576051" w14:textId="77777777" w:rsidR="007753D4" w:rsidRPr="00B762F3" w:rsidRDefault="007753D4" w:rsidP="007753D4">
      <w:pPr>
        <w:spacing w:line="360" w:lineRule="auto"/>
        <w:jc w:val="both"/>
        <w:rPr>
          <w:rFonts w:cs="Times New Roman"/>
          <w:i/>
        </w:rPr>
      </w:pPr>
      <w:r>
        <w:rPr>
          <w:rFonts w:cs="Times New Roman"/>
          <w:i/>
          <w:lang w:val="en-US"/>
        </w:rPr>
        <w:tab/>
      </w:r>
      <w:r w:rsidRPr="00794C9C">
        <w:rPr>
          <w:rFonts w:cs="Times New Roman"/>
          <w:b/>
          <w:bCs/>
          <w:i/>
          <w:lang w:val="en-US"/>
        </w:rPr>
        <w:t>3.</w:t>
      </w:r>
      <w:r w:rsidRPr="00B762F3">
        <w:rPr>
          <w:rFonts w:cs="Times New Roman"/>
          <w:i/>
        </w:rPr>
        <w:t xml:space="preserve"> </w:t>
      </w:r>
      <w:r w:rsidRPr="00B762F3">
        <w:rPr>
          <w:rFonts w:cs="Times New Roman"/>
          <w:b/>
          <w:bCs/>
          <w:i/>
        </w:rPr>
        <w:t xml:space="preserve">Извършен мониторинг на ВКС 3 – редки, застрашени и изчезващи горски </w:t>
      </w:r>
      <w:r w:rsidRPr="00892DCC">
        <w:rPr>
          <w:rFonts w:cs="Times New Roman"/>
          <w:b/>
          <w:bCs/>
          <w:i/>
        </w:rPr>
        <w:t xml:space="preserve">екосистеми </w:t>
      </w:r>
      <w:r w:rsidRPr="00B762F3">
        <w:rPr>
          <w:rFonts w:cs="Times New Roman"/>
          <w:b/>
          <w:bCs/>
          <w:i/>
        </w:rPr>
        <w:t>на територията на ДГС Плачковци</w:t>
      </w:r>
      <w:r>
        <w:rPr>
          <w:rFonts w:cs="Times New Roman"/>
          <w:b/>
          <w:bCs/>
          <w:i/>
        </w:rPr>
        <w:t>.</w:t>
      </w:r>
    </w:p>
    <w:p w14:paraId="7E16CB81" w14:textId="77777777" w:rsidR="007753D4" w:rsidRPr="00B762F3" w:rsidRDefault="007753D4" w:rsidP="007753D4">
      <w:pPr>
        <w:spacing w:line="360" w:lineRule="auto"/>
        <w:jc w:val="both"/>
        <w:rPr>
          <w:rFonts w:cs="Times New Roman"/>
        </w:rPr>
      </w:pPr>
      <w:r w:rsidRPr="00B762F3">
        <w:rPr>
          <w:rFonts w:cs="Times New Roman"/>
        </w:rPr>
        <w:tab/>
        <w:t>През 20</w:t>
      </w:r>
      <w:r>
        <w:rPr>
          <w:rFonts w:cs="Times New Roman"/>
        </w:rPr>
        <w:t>21</w:t>
      </w:r>
      <w:r w:rsidRPr="00B762F3">
        <w:rPr>
          <w:rFonts w:cs="Times New Roman"/>
        </w:rPr>
        <w:t xml:space="preserve"> г.</w:t>
      </w:r>
      <w:r w:rsidRPr="00B762F3">
        <w:rPr>
          <w:rFonts w:cs="Times New Roman"/>
          <w:lang w:val="en-US"/>
        </w:rPr>
        <w:t xml:space="preserve"> </w:t>
      </w:r>
      <w:r w:rsidRPr="00B762F3">
        <w:rPr>
          <w:rFonts w:cs="Times New Roman"/>
        </w:rPr>
        <w:t>бе извършен мониторинг на следните типове горски екосистеми:</w:t>
      </w:r>
    </w:p>
    <w:p w14:paraId="4B8A0A06" w14:textId="2DA36A2C" w:rsidR="007753D4" w:rsidRPr="00B762F3" w:rsidRDefault="007753D4" w:rsidP="007753D4">
      <w:pPr>
        <w:pStyle w:val="a6"/>
        <w:numPr>
          <w:ilvl w:val="0"/>
          <w:numId w:val="4"/>
        </w:numPr>
        <w:tabs>
          <w:tab w:val="left" w:pos="1055"/>
          <w:tab w:val="left" w:pos="3689"/>
        </w:tabs>
        <w:spacing w:line="360" w:lineRule="auto"/>
        <w:jc w:val="both"/>
        <w:rPr>
          <w:rFonts w:cs="Times New Roman"/>
          <w:szCs w:val="24"/>
        </w:rPr>
      </w:pPr>
      <w:r w:rsidRPr="00BC5EAC">
        <w:rPr>
          <w:rFonts w:cs="Times New Roman"/>
          <w:b/>
          <w:bCs/>
          <w:i/>
          <w:iCs/>
          <w:szCs w:val="24"/>
        </w:rPr>
        <w:t>G1.69</w:t>
      </w:r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b/>
          <w:szCs w:val="24"/>
        </w:rPr>
        <w:t>Moesian</w:t>
      </w:r>
      <w:proofErr w:type="spellEnd"/>
      <w:r w:rsidRPr="00B762F3">
        <w:rPr>
          <w:rFonts w:cs="Times New Roman"/>
          <w:b/>
          <w:szCs w:val="24"/>
        </w:rPr>
        <w:t xml:space="preserve"> [</w:t>
      </w:r>
      <w:proofErr w:type="spellStart"/>
      <w:r w:rsidRPr="00B762F3">
        <w:rPr>
          <w:rFonts w:cs="Times New Roman"/>
          <w:b/>
          <w:szCs w:val="24"/>
        </w:rPr>
        <w:t>Fagus</w:t>
      </w:r>
      <w:proofErr w:type="spellEnd"/>
      <w:r w:rsidRPr="00B762F3">
        <w:rPr>
          <w:rFonts w:cs="Times New Roman"/>
          <w:b/>
          <w:szCs w:val="24"/>
        </w:rPr>
        <w:t xml:space="preserve">] </w:t>
      </w:r>
      <w:proofErr w:type="spellStart"/>
      <w:r w:rsidRPr="00B762F3">
        <w:rPr>
          <w:rFonts w:cs="Times New Roman"/>
          <w:b/>
          <w:szCs w:val="24"/>
        </w:rPr>
        <w:t>forests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,(9130),  </w:t>
      </w:r>
      <w:r w:rsidRPr="00B762F3">
        <w:rPr>
          <w:rFonts w:cs="Times New Roman"/>
          <w:szCs w:val="24"/>
        </w:rPr>
        <w:t xml:space="preserve">Чисти и смесени широколистни гори с основен </w:t>
      </w:r>
      <w:proofErr w:type="spellStart"/>
      <w:r w:rsidRPr="00B762F3">
        <w:rPr>
          <w:rFonts w:cs="Times New Roman"/>
          <w:szCs w:val="24"/>
        </w:rPr>
        <w:t>едификатор</w:t>
      </w:r>
      <w:proofErr w:type="spellEnd"/>
      <w:r w:rsidRPr="00B762F3">
        <w:rPr>
          <w:rFonts w:cs="Times New Roman"/>
          <w:szCs w:val="24"/>
        </w:rPr>
        <w:t xml:space="preserve"> обикновен бук. Общата площ на екосистемата в държавни горски територии е 1556,5 ха. Извършен е мониторинг в подотдел</w:t>
      </w:r>
      <w:r>
        <w:rPr>
          <w:rFonts w:cs="Times New Roman"/>
          <w:szCs w:val="24"/>
        </w:rPr>
        <w:t>и</w:t>
      </w:r>
      <w:r w:rsidRPr="00B762F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с площ </w:t>
      </w:r>
      <w:r w:rsidR="003231A0">
        <w:rPr>
          <w:rFonts w:cs="Times New Roman"/>
          <w:szCs w:val="24"/>
        </w:rPr>
        <w:t>32,8</w:t>
      </w:r>
      <w:r>
        <w:rPr>
          <w:rFonts w:cs="Times New Roman"/>
          <w:szCs w:val="24"/>
        </w:rPr>
        <w:t xml:space="preserve"> ха.</w:t>
      </w:r>
    </w:p>
    <w:p w14:paraId="09AF7341" w14:textId="78D736EB" w:rsidR="007753D4" w:rsidRPr="00B762F3" w:rsidRDefault="007753D4" w:rsidP="007753D4">
      <w:pPr>
        <w:pStyle w:val="a6"/>
        <w:numPr>
          <w:ilvl w:val="0"/>
          <w:numId w:val="4"/>
        </w:numPr>
        <w:spacing w:line="360" w:lineRule="auto"/>
        <w:jc w:val="both"/>
        <w:rPr>
          <w:rFonts w:cs="Times New Roman"/>
          <w:szCs w:val="24"/>
        </w:rPr>
      </w:pPr>
      <w:r w:rsidRPr="00BC5EAC">
        <w:rPr>
          <w:rFonts w:cs="Times New Roman"/>
          <w:b/>
          <w:bCs/>
          <w:i/>
          <w:iCs/>
          <w:szCs w:val="24"/>
        </w:rPr>
        <w:t>G1.A1C3</w:t>
      </w:r>
      <w:r w:rsidRPr="00B762F3">
        <w:rPr>
          <w:rFonts w:cs="Times New Roman"/>
          <w:b/>
          <w:bCs/>
          <w:i/>
          <w:iCs/>
          <w:szCs w:val="24"/>
        </w:rPr>
        <w:t xml:space="preserve"> Съюз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Quercion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pubescenti-sessiliflorae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Br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>.-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Bl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. 1932 (9170 ) </w:t>
      </w:r>
      <w:r w:rsidRPr="00B762F3">
        <w:rPr>
          <w:rFonts w:cs="Times New Roman"/>
          <w:szCs w:val="24"/>
        </w:rPr>
        <w:t xml:space="preserve">Семенни гори с </w:t>
      </w:r>
      <w:proofErr w:type="spellStart"/>
      <w:r w:rsidRPr="00B762F3">
        <w:rPr>
          <w:rFonts w:cs="Times New Roman"/>
          <w:szCs w:val="24"/>
        </w:rPr>
        <w:t>преобладание</w:t>
      </w:r>
      <w:proofErr w:type="spellEnd"/>
      <w:r w:rsidRPr="00B762F3">
        <w:rPr>
          <w:rFonts w:cs="Times New Roman"/>
          <w:szCs w:val="24"/>
        </w:rPr>
        <w:t xml:space="preserve"> на зимен дъб. Общата площ на екосистемата в държавни горски територии е 490,1 ха. Извършен е мониторинг в подотдел</w:t>
      </w:r>
      <w:r>
        <w:rPr>
          <w:rFonts w:cs="Times New Roman"/>
          <w:szCs w:val="24"/>
        </w:rPr>
        <w:t>и</w:t>
      </w:r>
      <w:r w:rsidRPr="00B762F3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 с площ </w:t>
      </w:r>
      <w:r w:rsidR="003231A0">
        <w:rPr>
          <w:rFonts w:cs="Times New Roman"/>
          <w:szCs w:val="24"/>
        </w:rPr>
        <w:t>16,8</w:t>
      </w:r>
      <w:r>
        <w:rPr>
          <w:rFonts w:cs="Times New Roman"/>
          <w:szCs w:val="24"/>
        </w:rPr>
        <w:t xml:space="preserve"> ха.</w:t>
      </w:r>
    </w:p>
    <w:p w14:paraId="2AE54DBF" w14:textId="2DFBAD9B" w:rsidR="007753D4" w:rsidRDefault="007753D4" w:rsidP="007753D4">
      <w:pPr>
        <w:pStyle w:val="a6"/>
        <w:numPr>
          <w:ilvl w:val="0"/>
          <w:numId w:val="4"/>
        </w:numPr>
        <w:tabs>
          <w:tab w:val="left" w:pos="1055"/>
        </w:tabs>
        <w:spacing w:line="360" w:lineRule="auto"/>
        <w:jc w:val="both"/>
        <w:rPr>
          <w:rFonts w:cs="Times New Roman"/>
          <w:szCs w:val="24"/>
        </w:rPr>
      </w:pPr>
      <w:r w:rsidRPr="00BC5EAC">
        <w:rPr>
          <w:rFonts w:cs="Times New Roman"/>
          <w:b/>
          <w:bCs/>
          <w:i/>
          <w:iCs/>
          <w:szCs w:val="24"/>
        </w:rPr>
        <w:t>G1.A322</w:t>
      </w:r>
      <w:r w:rsidRPr="00B762F3">
        <w:rPr>
          <w:rFonts w:cs="Times New Roman"/>
          <w:b/>
          <w:bCs/>
          <w:i/>
          <w:iCs/>
          <w:szCs w:val="24"/>
        </w:rPr>
        <w:t xml:space="preserve"> Съюз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Carpinion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betuli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Issler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1931,(91G0 . Семенни гори с </w:t>
      </w:r>
      <w:proofErr w:type="spellStart"/>
      <w:r w:rsidRPr="00B762F3">
        <w:rPr>
          <w:rFonts w:cs="Times New Roman"/>
          <w:b/>
          <w:bCs/>
          <w:i/>
          <w:iCs/>
          <w:szCs w:val="24"/>
        </w:rPr>
        <w:t>преобладание</w:t>
      </w:r>
      <w:proofErr w:type="spellEnd"/>
      <w:r w:rsidRPr="00B762F3">
        <w:rPr>
          <w:rFonts w:cs="Times New Roman"/>
          <w:b/>
          <w:bCs/>
          <w:i/>
          <w:iCs/>
          <w:szCs w:val="24"/>
        </w:rPr>
        <w:t xml:space="preserve"> на габър.  </w:t>
      </w:r>
      <w:r w:rsidRPr="00B762F3">
        <w:rPr>
          <w:rFonts w:cs="Times New Roman"/>
          <w:szCs w:val="24"/>
        </w:rPr>
        <w:t>Общата площ на екосистемата в държавни горски територии е 546,4 ха. Извършен е мониторинг в</w:t>
      </w:r>
      <w:r w:rsidRPr="00B762F3">
        <w:rPr>
          <w:rFonts w:cs="Times New Roman"/>
          <w:b/>
          <w:bCs/>
          <w:i/>
          <w:iCs/>
          <w:szCs w:val="24"/>
        </w:rPr>
        <w:t xml:space="preserve"> </w:t>
      </w:r>
      <w:r w:rsidRPr="00892DCC">
        <w:rPr>
          <w:rFonts w:cs="Times New Roman"/>
          <w:szCs w:val="24"/>
        </w:rPr>
        <w:t>подотдел</w:t>
      </w:r>
      <w:r w:rsidR="003231A0">
        <w:rPr>
          <w:rFonts w:cs="Times New Roman"/>
          <w:szCs w:val="24"/>
        </w:rPr>
        <w:t>и</w:t>
      </w:r>
      <w:r w:rsidRPr="00892DCC">
        <w:rPr>
          <w:rFonts w:cs="Times New Roman"/>
          <w:szCs w:val="24"/>
        </w:rPr>
        <w:t xml:space="preserve"> с площ </w:t>
      </w:r>
      <w:r>
        <w:rPr>
          <w:rFonts w:cs="Times New Roman"/>
          <w:szCs w:val="24"/>
        </w:rPr>
        <w:t>3,9</w:t>
      </w:r>
      <w:r w:rsidRPr="00892DCC">
        <w:rPr>
          <w:rFonts w:cs="Times New Roman"/>
          <w:szCs w:val="24"/>
        </w:rPr>
        <w:t xml:space="preserve"> ха</w:t>
      </w:r>
      <w:r>
        <w:rPr>
          <w:rFonts w:cs="Times New Roman"/>
          <w:szCs w:val="24"/>
        </w:rPr>
        <w:t>.</w:t>
      </w:r>
    </w:p>
    <w:p w14:paraId="39E456A7" w14:textId="4BA25D32" w:rsidR="007753D4" w:rsidRPr="00F134F5" w:rsidRDefault="007753D4" w:rsidP="007753D4">
      <w:pPr>
        <w:pStyle w:val="a6"/>
        <w:numPr>
          <w:ilvl w:val="0"/>
          <w:numId w:val="4"/>
        </w:numPr>
        <w:tabs>
          <w:tab w:val="left" w:pos="1055"/>
        </w:tabs>
        <w:spacing w:line="360" w:lineRule="auto"/>
        <w:jc w:val="both"/>
        <w:rPr>
          <w:rFonts w:cs="Times New Roman"/>
          <w:b/>
          <w:bCs/>
          <w:i/>
          <w:iCs/>
          <w:szCs w:val="24"/>
        </w:rPr>
      </w:pPr>
      <w:r w:rsidRPr="00447301">
        <w:rPr>
          <w:rFonts w:cs="Times New Roman"/>
          <w:b/>
          <w:bCs/>
          <w:szCs w:val="24"/>
          <w:lang w:val="en-US"/>
        </w:rPr>
        <w:t>G1.6924, (91W0</w:t>
      </w:r>
      <w:proofErr w:type="gramStart"/>
      <w:r w:rsidRPr="00447301">
        <w:rPr>
          <w:rFonts w:cs="Times New Roman"/>
          <w:b/>
          <w:bCs/>
          <w:szCs w:val="24"/>
          <w:lang w:val="en-US"/>
        </w:rPr>
        <w:t>)</w:t>
      </w:r>
      <w:r w:rsidRPr="00447301">
        <w:rPr>
          <w:rFonts w:cs="Times New Roman"/>
          <w:b/>
          <w:bCs/>
          <w:i/>
          <w:iCs/>
          <w:szCs w:val="24"/>
        </w:rPr>
        <w:t xml:space="preserve">  Гор</w:t>
      </w:r>
      <w:proofErr w:type="gramEnd"/>
      <w:r w:rsidRPr="00447301">
        <w:rPr>
          <w:rFonts w:cs="Times New Roman"/>
          <w:b/>
          <w:bCs/>
          <w:i/>
          <w:iCs/>
          <w:szCs w:val="24"/>
          <w:lang w:val="en-US"/>
        </w:rPr>
        <w:t>a</w:t>
      </w:r>
      <w:r w:rsidRPr="00447301">
        <w:rPr>
          <w:rFonts w:cs="Times New Roman"/>
          <w:b/>
          <w:bCs/>
          <w:i/>
          <w:iCs/>
          <w:szCs w:val="24"/>
        </w:rPr>
        <w:t xml:space="preserve"> във фаза на старост – </w:t>
      </w:r>
      <w:r w:rsidRPr="00447301">
        <w:rPr>
          <w:rFonts w:cs="Times New Roman"/>
          <w:szCs w:val="24"/>
        </w:rPr>
        <w:t>751,6 ха гори са определени като гори във фаза на старост. Извършен е мониторинг в подотдел</w:t>
      </w:r>
      <w:r w:rsidR="003231A0">
        <w:rPr>
          <w:rFonts w:cs="Times New Roman"/>
          <w:szCs w:val="24"/>
        </w:rPr>
        <w:t>и</w:t>
      </w:r>
      <w:r w:rsidRPr="00447301">
        <w:rPr>
          <w:rFonts w:cs="Times New Roman"/>
          <w:szCs w:val="24"/>
        </w:rPr>
        <w:t xml:space="preserve">  с площ 8,4 ха.</w:t>
      </w:r>
      <w:r w:rsidRPr="00447301">
        <w:rPr>
          <w:rFonts w:cs="Times New Roman"/>
        </w:rPr>
        <w:tab/>
      </w:r>
    </w:p>
    <w:p w14:paraId="07DD1C56" w14:textId="73FEB156" w:rsidR="007753D4" w:rsidRPr="00B762F3" w:rsidRDefault="007753D4" w:rsidP="007753D4">
      <w:pPr>
        <w:pStyle w:val="a6"/>
        <w:spacing w:line="360" w:lineRule="auto"/>
        <w:ind w:left="709" w:hanging="142"/>
        <w:jc w:val="both"/>
        <w:rPr>
          <w:rFonts w:cs="Times New Roman"/>
        </w:rPr>
      </w:pPr>
      <w:r>
        <w:rPr>
          <w:rFonts w:cs="Times New Roman"/>
        </w:rPr>
        <w:tab/>
      </w:r>
      <w:r w:rsidR="003231A0">
        <w:rPr>
          <w:rFonts w:cs="Times New Roman"/>
        </w:rPr>
        <w:tab/>
      </w:r>
      <w:r w:rsidRPr="00B762F3">
        <w:rPr>
          <w:rFonts w:cs="Times New Roman"/>
        </w:rPr>
        <w:t xml:space="preserve">Резултатите от проведения мониторинг в тези насаждения показват добро състояние на насаждението и най-вече на широколистния </w:t>
      </w:r>
      <w:proofErr w:type="spellStart"/>
      <w:r w:rsidRPr="00B762F3">
        <w:rPr>
          <w:rFonts w:cs="Times New Roman"/>
        </w:rPr>
        <w:t>дървостой</w:t>
      </w:r>
      <w:proofErr w:type="spellEnd"/>
      <w:r w:rsidRPr="00B762F3">
        <w:rPr>
          <w:rFonts w:cs="Times New Roman"/>
        </w:rPr>
        <w:t xml:space="preserve">. </w:t>
      </w:r>
      <w:r>
        <w:rPr>
          <w:rFonts w:cs="Times New Roman"/>
        </w:rPr>
        <w:t>Не са установени отрицателни въздействия върху екосистемите като цяло.</w:t>
      </w:r>
      <w:r w:rsidRPr="00B762F3">
        <w:rPr>
          <w:rFonts w:cs="Times New Roman"/>
        </w:rPr>
        <w:tab/>
      </w:r>
    </w:p>
    <w:p w14:paraId="0A72F377" w14:textId="77777777" w:rsidR="003231A0" w:rsidRDefault="007753D4" w:rsidP="003231A0">
      <w:pPr>
        <w:spacing w:line="360" w:lineRule="auto"/>
        <w:ind w:firstLine="709"/>
        <w:jc w:val="both"/>
        <w:rPr>
          <w:rFonts w:cs="Times New Roman"/>
          <w:b/>
        </w:rPr>
      </w:pPr>
      <w:r>
        <w:t xml:space="preserve">В заключение считам, че ГВКС се стопанисват съгласно </w:t>
      </w:r>
      <w:proofErr w:type="spellStart"/>
      <w:r>
        <w:t>припципите</w:t>
      </w:r>
      <w:proofErr w:type="spellEnd"/>
      <w:r>
        <w:t xml:space="preserve"> за устойчиво управление на горите, поети от стопанството във връзка с горската сертификация.</w:t>
      </w:r>
      <w:r w:rsidR="003231A0" w:rsidRPr="008B1357">
        <w:rPr>
          <w:rFonts w:cs="Times New Roman"/>
          <w:b/>
        </w:rPr>
        <w:t xml:space="preserve"> </w:t>
      </w:r>
      <w:r w:rsidR="003231A0">
        <w:rPr>
          <w:rFonts w:cs="Times New Roman"/>
          <w:b/>
        </w:rPr>
        <w:tab/>
      </w:r>
    </w:p>
    <w:p w14:paraId="65B15639" w14:textId="3E98E416" w:rsidR="003231A0" w:rsidRPr="003231A0" w:rsidRDefault="003231A0" w:rsidP="003231A0">
      <w:pPr>
        <w:spacing w:line="360" w:lineRule="auto"/>
        <w:ind w:firstLine="709"/>
        <w:jc w:val="both"/>
        <w:rPr>
          <w:rFonts w:eastAsia="Times New Roman" w:cs="Times New Roman"/>
          <w:kern w:val="0"/>
          <w:lang w:eastAsia="bg-BG" w:bidi="ar-SA"/>
        </w:rPr>
      </w:pPr>
      <w:r>
        <w:rPr>
          <w:rFonts w:cs="Times New Roman"/>
          <w:b/>
        </w:rPr>
        <w:t xml:space="preserve">4. </w:t>
      </w:r>
      <w:r w:rsidRPr="008B1357">
        <w:rPr>
          <w:rFonts w:cs="Times New Roman"/>
          <w:b/>
        </w:rPr>
        <w:t>Мониторинг ВКС 4 – ЕКОСИСТЕМНИ УСЛУГИ ОТ КРИТИЧНО ЗНАЧЕНИЕ</w:t>
      </w:r>
    </w:p>
    <w:p w14:paraId="5F45BF8B" w14:textId="77777777" w:rsidR="003231A0" w:rsidRPr="008B1357" w:rsidRDefault="003231A0" w:rsidP="003231A0">
      <w:pPr>
        <w:spacing w:line="360" w:lineRule="auto"/>
        <w:jc w:val="both"/>
        <w:rPr>
          <w:rFonts w:cs="Times New Roman"/>
          <w:b/>
        </w:rPr>
      </w:pPr>
      <w:r w:rsidRPr="008B1357">
        <w:rPr>
          <w:rFonts w:cs="Times New Roman"/>
          <w:b/>
        </w:rPr>
        <w:tab/>
        <w:t xml:space="preserve">ВКС 4.1 </w:t>
      </w:r>
      <w:r w:rsidRPr="008B1357">
        <w:rPr>
          <w:rFonts w:cs="Times New Roman"/>
        </w:rPr>
        <w:t xml:space="preserve">Гори единствени източници на питейна вода. Проведените горскостопански дейности (сечи) в насаждения определени като вододайни зони, не оказват значителни отрицателни въздействия. Извършените лесовъдски мероприятия са </w:t>
      </w:r>
      <w:r w:rsidRPr="008B1357">
        <w:rPr>
          <w:rFonts w:cs="Times New Roman"/>
        </w:rPr>
        <w:lastRenderedPageBreak/>
        <w:t>насочени към подобряване на здравословното състояние на горите, подпомагане и поддържане на насаждения с неравномерна структура.</w:t>
      </w:r>
    </w:p>
    <w:p w14:paraId="11D2147C" w14:textId="77777777" w:rsidR="003231A0" w:rsidRPr="008B1357" w:rsidRDefault="003231A0" w:rsidP="003231A0">
      <w:pPr>
        <w:pStyle w:val="a6"/>
        <w:tabs>
          <w:tab w:val="left" w:pos="709"/>
        </w:tabs>
        <w:spacing w:line="360" w:lineRule="auto"/>
        <w:ind w:left="0"/>
        <w:jc w:val="both"/>
        <w:rPr>
          <w:rFonts w:cs="Times New Roman"/>
          <w:szCs w:val="24"/>
        </w:rPr>
      </w:pPr>
      <w:r w:rsidRPr="008B1357">
        <w:rPr>
          <w:rFonts w:cs="Times New Roman"/>
          <w:b/>
          <w:szCs w:val="24"/>
        </w:rPr>
        <w:tab/>
        <w:t xml:space="preserve">ВКС 4.2 </w:t>
      </w:r>
      <w:r w:rsidRPr="008B1357">
        <w:rPr>
          <w:rFonts w:cs="Times New Roman"/>
          <w:szCs w:val="24"/>
        </w:rPr>
        <w:t xml:space="preserve">Гори с решаващо значение за регулиране на водния отток във </w:t>
      </w:r>
      <w:proofErr w:type="spellStart"/>
      <w:r w:rsidRPr="008B1357">
        <w:rPr>
          <w:rFonts w:cs="Times New Roman"/>
          <w:szCs w:val="24"/>
        </w:rPr>
        <w:t>водосборите</w:t>
      </w:r>
      <w:proofErr w:type="spellEnd"/>
      <w:r w:rsidRPr="008B1357">
        <w:rPr>
          <w:rFonts w:cs="Times New Roman"/>
          <w:szCs w:val="24"/>
        </w:rPr>
        <w:t xml:space="preserve">. Здравословното състояние в тези участъци е добро. Няма наличие на ерозионни процеси. Няма повреди по естествена крайречна растителност. </w:t>
      </w:r>
    </w:p>
    <w:p w14:paraId="43689C7C" w14:textId="77777777" w:rsidR="003231A0" w:rsidRPr="008B1357" w:rsidRDefault="003231A0" w:rsidP="003231A0">
      <w:pPr>
        <w:pStyle w:val="a6"/>
        <w:spacing w:line="360" w:lineRule="auto"/>
        <w:ind w:left="0"/>
        <w:jc w:val="both"/>
        <w:rPr>
          <w:rFonts w:cs="Times New Roman"/>
          <w:szCs w:val="24"/>
        </w:rPr>
      </w:pPr>
      <w:r w:rsidRPr="008B1357">
        <w:rPr>
          <w:rFonts w:cs="Times New Roman"/>
          <w:b/>
          <w:szCs w:val="24"/>
        </w:rPr>
        <w:tab/>
        <w:t xml:space="preserve">ВКС 4.3  </w:t>
      </w:r>
      <w:r w:rsidRPr="008B1357">
        <w:rPr>
          <w:rFonts w:cs="Times New Roman"/>
          <w:szCs w:val="24"/>
        </w:rPr>
        <w:t xml:space="preserve">Гори с решаващо </w:t>
      </w:r>
      <w:proofErr w:type="spellStart"/>
      <w:r w:rsidRPr="008B1357">
        <w:rPr>
          <w:rFonts w:cs="Times New Roman"/>
          <w:szCs w:val="24"/>
        </w:rPr>
        <w:t>протовоерозионно</w:t>
      </w:r>
      <w:proofErr w:type="spellEnd"/>
      <w:r w:rsidRPr="008B1357">
        <w:rPr>
          <w:rFonts w:cs="Times New Roman"/>
          <w:szCs w:val="24"/>
        </w:rPr>
        <w:t xml:space="preserve">  значение. Проведените лесовъдски дейности не оказват отрицателно въздействие върху територията на горите  определени като гори с решаващо </w:t>
      </w:r>
      <w:proofErr w:type="spellStart"/>
      <w:r w:rsidRPr="008B1357">
        <w:rPr>
          <w:rFonts w:cs="Times New Roman"/>
          <w:szCs w:val="24"/>
        </w:rPr>
        <w:t>противоерозинно</w:t>
      </w:r>
      <w:proofErr w:type="spellEnd"/>
      <w:r w:rsidRPr="008B1357">
        <w:rPr>
          <w:rFonts w:cs="Times New Roman"/>
          <w:szCs w:val="24"/>
        </w:rPr>
        <w:t xml:space="preserve"> значение и не нарушават функциите им.</w:t>
      </w:r>
    </w:p>
    <w:p w14:paraId="1F4806CF" w14:textId="77777777" w:rsidR="003231A0" w:rsidRPr="008B1357" w:rsidRDefault="003231A0" w:rsidP="003231A0">
      <w:pPr>
        <w:pStyle w:val="a6"/>
        <w:spacing w:line="360" w:lineRule="auto"/>
        <w:ind w:left="0"/>
        <w:jc w:val="both"/>
        <w:rPr>
          <w:rFonts w:cs="Times New Roman"/>
          <w:szCs w:val="24"/>
        </w:rPr>
      </w:pPr>
      <w:r w:rsidRPr="008B1357">
        <w:rPr>
          <w:rFonts w:cs="Times New Roman"/>
          <w:b/>
          <w:szCs w:val="24"/>
        </w:rPr>
        <w:tab/>
        <w:t xml:space="preserve">ВКС 4.4  </w:t>
      </w:r>
      <w:r w:rsidRPr="008B1357">
        <w:rPr>
          <w:rFonts w:cs="Times New Roman"/>
          <w:szCs w:val="24"/>
        </w:rPr>
        <w:t xml:space="preserve">Гори, които представляват бариера за разпространение на пожари. Няма констатирани запалвания в насаждения, представляващи бариера за разпространение  на пожари. </w:t>
      </w:r>
    </w:p>
    <w:p w14:paraId="2939EACC" w14:textId="77777777" w:rsidR="003231A0" w:rsidRPr="008B1357" w:rsidRDefault="003231A0" w:rsidP="003231A0">
      <w:pPr>
        <w:pStyle w:val="a6"/>
        <w:spacing w:line="360" w:lineRule="auto"/>
        <w:ind w:left="0"/>
        <w:jc w:val="both"/>
        <w:rPr>
          <w:rFonts w:cs="Times New Roman"/>
          <w:szCs w:val="24"/>
        </w:rPr>
      </w:pPr>
      <w:r w:rsidRPr="008B1357">
        <w:rPr>
          <w:rFonts w:cs="Times New Roman"/>
          <w:b/>
          <w:szCs w:val="24"/>
        </w:rPr>
        <w:tab/>
        <w:t xml:space="preserve">ВКС 4.5  </w:t>
      </w:r>
      <w:r w:rsidRPr="008B1357">
        <w:rPr>
          <w:rFonts w:cs="Times New Roman"/>
          <w:szCs w:val="24"/>
        </w:rPr>
        <w:t>Гори с решаващо значение за състоянието на селскостопанските дейности (земеделие, рибни запаси) и защитата на инфраструктурните обекти. Състоянието на горите е добро и не са нарушени функциите им. Няма констатирани нерегламентирани дейности.</w:t>
      </w:r>
    </w:p>
    <w:p w14:paraId="2DF16568" w14:textId="2BD2E387" w:rsidR="003231A0" w:rsidRPr="008B1357" w:rsidRDefault="003231A0" w:rsidP="003231A0">
      <w:pPr>
        <w:spacing w:line="360" w:lineRule="auto"/>
        <w:jc w:val="both"/>
        <w:rPr>
          <w:rFonts w:cs="Times New Roman"/>
          <w:b/>
          <w:color w:val="000000" w:themeColor="text1"/>
        </w:rPr>
      </w:pPr>
      <w:r w:rsidRPr="008B1357">
        <w:rPr>
          <w:rFonts w:cs="Times New Roman"/>
        </w:rPr>
        <w:tab/>
      </w:r>
      <w:r w:rsidRPr="003231A0">
        <w:rPr>
          <w:rFonts w:cs="Times New Roman"/>
          <w:b/>
          <w:bCs/>
        </w:rPr>
        <w:t xml:space="preserve">5. </w:t>
      </w:r>
      <w:r w:rsidRPr="003231A0">
        <w:rPr>
          <w:rFonts w:cs="Times New Roman"/>
          <w:b/>
          <w:bCs/>
          <w:color w:val="000000" w:themeColor="text1"/>
        </w:rPr>
        <w:t>Мониторинг</w:t>
      </w:r>
      <w:r w:rsidRPr="008B1357">
        <w:rPr>
          <w:rFonts w:cs="Times New Roman"/>
          <w:b/>
          <w:color w:val="000000" w:themeColor="text1"/>
        </w:rPr>
        <w:t xml:space="preserve"> на ВКС 5 – ОСНОВНИ ПОТРЕБНОСТИ НА НАСЕЛЕНИЕТО</w:t>
      </w:r>
    </w:p>
    <w:p w14:paraId="20CC23B2" w14:textId="4BC2FC6A" w:rsidR="003231A0" w:rsidRPr="008B1357" w:rsidRDefault="003231A0" w:rsidP="003231A0">
      <w:pPr>
        <w:spacing w:line="360" w:lineRule="auto"/>
        <w:jc w:val="both"/>
        <w:rPr>
          <w:rFonts w:cs="Times New Roman"/>
          <w:color w:val="000000" w:themeColor="text1"/>
        </w:rPr>
      </w:pPr>
      <w:r w:rsidRPr="008B1357">
        <w:rPr>
          <w:rFonts w:cs="Times New Roman"/>
          <w:b/>
          <w:color w:val="000000" w:themeColor="text1"/>
        </w:rPr>
        <w:tab/>
      </w:r>
      <w:r w:rsidRPr="008B1357">
        <w:rPr>
          <w:rFonts w:cs="Times New Roman"/>
          <w:color w:val="000000" w:themeColor="text1"/>
        </w:rPr>
        <w:t xml:space="preserve">Земеделието и животновъдството са слабо развити в района. Издадени са позволителни за събиране на гъби и </w:t>
      </w:r>
      <w:proofErr w:type="spellStart"/>
      <w:r w:rsidRPr="008B1357">
        <w:rPr>
          <w:rFonts w:cs="Times New Roman"/>
          <w:color w:val="000000" w:themeColor="text1"/>
        </w:rPr>
        <w:t>левурда</w:t>
      </w:r>
      <w:proofErr w:type="spellEnd"/>
      <w:r w:rsidRPr="008B1357">
        <w:rPr>
          <w:rFonts w:cs="Times New Roman"/>
          <w:color w:val="000000" w:themeColor="text1"/>
        </w:rPr>
        <w:t>. На територията има две ловни сдружения. През 20</w:t>
      </w:r>
      <w:r>
        <w:rPr>
          <w:rFonts w:cs="Times New Roman"/>
          <w:color w:val="000000" w:themeColor="text1"/>
        </w:rPr>
        <w:t>21</w:t>
      </w:r>
      <w:r w:rsidRPr="008B1357">
        <w:rPr>
          <w:rFonts w:cs="Times New Roman"/>
          <w:color w:val="000000" w:themeColor="text1"/>
        </w:rPr>
        <w:t xml:space="preserve"> г. няма констатирани случаи на бракониерство.</w:t>
      </w:r>
    </w:p>
    <w:p w14:paraId="52822021" w14:textId="5E5C64AD" w:rsidR="003231A0" w:rsidRPr="008B1357" w:rsidRDefault="003231A0" w:rsidP="003231A0">
      <w:pPr>
        <w:spacing w:line="360" w:lineRule="auto"/>
        <w:jc w:val="both"/>
        <w:rPr>
          <w:rFonts w:cs="Times New Roman"/>
          <w:b/>
          <w:color w:val="000000" w:themeColor="text1"/>
        </w:rPr>
      </w:pPr>
      <w:r w:rsidRPr="008B1357">
        <w:rPr>
          <w:rFonts w:cs="Times New Roman"/>
          <w:b/>
          <w:color w:val="000000" w:themeColor="text1"/>
        </w:rPr>
        <w:tab/>
      </w:r>
      <w:r>
        <w:rPr>
          <w:rFonts w:cs="Times New Roman"/>
          <w:b/>
          <w:color w:val="000000" w:themeColor="text1"/>
        </w:rPr>
        <w:t xml:space="preserve">6. </w:t>
      </w:r>
      <w:r w:rsidRPr="008B1357">
        <w:rPr>
          <w:rFonts w:cs="Times New Roman"/>
          <w:b/>
          <w:color w:val="000000" w:themeColor="text1"/>
        </w:rPr>
        <w:t>Мониторинг на ВКС 6 – КУЛТУРНИ ЦЕННОСТИ</w:t>
      </w:r>
    </w:p>
    <w:p w14:paraId="6517823B" w14:textId="77777777" w:rsidR="003231A0" w:rsidRPr="008B1357" w:rsidRDefault="003231A0" w:rsidP="003231A0">
      <w:pPr>
        <w:spacing w:line="360" w:lineRule="auto"/>
        <w:jc w:val="both"/>
        <w:rPr>
          <w:rFonts w:cs="Times New Roman"/>
          <w:b/>
          <w:color w:val="000000" w:themeColor="text1"/>
        </w:rPr>
      </w:pPr>
      <w:r w:rsidRPr="008B1357">
        <w:rPr>
          <w:rFonts w:cs="Times New Roman"/>
          <w:b/>
          <w:color w:val="000000" w:themeColor="text1"/>
        </w:rPr>
        <w:tab/>
      </w:r>
      <w:r w:rsidRPr="008B1357">
        <w:rPr>
          <w:rFonts w:cs="Times New Roman"/>
          <w:color w:val="000000"/>
        </w:rPr>
        <w:t>В тази категория попадат гори в подотдели около манастири и исторически места, както следва:</w:t>
      </w:r>
    </w:p>
    <w:p w14:paraId="51EBEF05" w14:textId="77777777" w:rsidR="003231A0" w:rsidRPr="008B1357" w:rsidRDefault="003231A0" w:rsidP="003231A0">
      <w:pPr>
        <w:pStyle w:val="a3"/>
        <w:widowControl/>
        <w:numPr>
          <w:ilvl w:val="0"/>
          <w:numId w:val="17"/>
        </w:numPr>
        <w:spacing w:after="0" w:line="360" w:lineRule="auto"/>
        <w:jc w:val="both"/>
        <w:rPr>
          <w:b/>
          <w:color w:val="000000"/>
        </w:rPr>
      </w:pPr>
      <w:r w:rsidRPr="008B1357">
        <w:rPr>
          <w:b/>
          <w:color w:val="000000"/>
        </w:rPr>
        <w:t xml:space="preserve">Дряновски манастир „Св. Архангел Михаил”. </w:t>
      </w:r>
      <w:r w:rsidRPr="008B1357">
        <w:t>За опазването на характерните ландшафти и типичните за района смесени широколистни гори е обявена  ЗМ „Дряновски манастир”;</w:t>
      </w:r>
    </w:p>
    <w:p w14:paraId="633D67A2" w14:textId="77777777" w:rsidR="003231A0" w:rsidRPr="008B1357" w:rsidRDefault="003231A0" w:rsidP="003231A0">
      <w:pPr>
        <w:pStyle w:val="ListParagraph1"/>
        <w:numPr>
          <w:ilvl w:val="0"/>
          <w:numId w:val="16"/>
        </w:numPr>
        <w:spacing w:line="360" w:lineRule="auto"/>
        <w:jc w:val="both"/>
        <w:rPr>
          <w:color w:val="000000"/>
        </w:rPr>
      </w:pPr>
      <w:r w:rsidRPr="008B1357">
        <w:rPr>
          <w:b/>
          <w:color w:val="000000"/>
        </w:rPr>
        <w:t xml:space="preserve">Параклис „Св. Иван Рилски – чудотворец”. </w:t>
      </w:r>
      <w:r w:rsidRPr="008B1357">
        <w:rPr>
          <w:color w:val="000000"/>
        </w:rPr>
        <w:t>На връх Голям Кръстец са пренощували мощите на Св. Иван Рилски при пренасянето им в Търновград. Строен по времето на Асеневци. Реставриран края на 90-те години</w:t>
      </w:r>
      <w:r>
        <w:rPr>
          <w:color w:val="000000"/>
        </w:rPr>
        <w:t>.</w:t>
      </w:r>
    </w:p>
    <w:p w14:paraId="45BDA35E" w14:textId="77777777" w:rsidR="003231A0" w:rsidRPr="008B1357" w:rsidRDefault="003231A0" w:rsidP="003231A0">
      <w:pPr>
        <w:pStyle w:val="ListParagraph1"/>
        <w:numPr>
          <w:ilvl w:val="0"/>
          <w:numId w:val="16"/>
        </w:numPr>
        <w:spacing w:line="360" w:lineRule="auto"/>
        <w:jc w:val="both"/>
        <w:rPr>
          <w:color w:val="000000"/>
        </w:rPr>
      </w:pPr>
      <w:r w:rsidRPr="008B1357">
        <w:rPr>
          <w:b/>
          <w:color w:val="000000"/>
        </w:rPr>
        <w:t>Параклис „Св. Вяра, Надежда, Любов и майка им София”</w:t>
      </w:r>
      <w:r w:rsidRPr="008B1357">
        <w:rPr>
          <w:color w:val="000000"/>
        </w:rPr>
        <w:t xml:space="preserve">. Намира се в близост до с. </w:t>
      </w:r>
      <w:proofErr w:type="spellStart"/>
      <w:r w:rsidRPr="008B1357">
        <w:rPr>
          <w:color w:val="000000"/>
        </w:rPr>
        <w:t>Бъзовиц</w:t>
      </w:r>
      <w:proofErr w:type="spellEnd"/>
      <w:r w:rsidRPr="008B1357">
        <w:rPr>
          <w:color w:val="000000"/>
        </w:rPr>
        <w:t xml:space="preserve"> в южна посока. Възстановен в края на 90-те години</w:t>
      </w:r>
      <w:r>
        <w:rPr>
          <w:color w:val="000000"/>
        </w:rPr>
        <w:t>.</w:t>
      </w:r>
    </w:p>
    <w:p w14:paraId="17312E1C" w14:textId="77777777" w:rsidR="003231A0" w:rsidRPr="008B1357" w:rsidRDefault="003231A0" w:rsidP="003231A0">
      <w:pPr>
        <w:pStyle w:val="a6"/>
        <w:widowControl/>
        <w:numPr>
          <w:ilvl w:val="0"/>
          <w:numId w:val="16"/>
        </w:numPr>
        <w:tabs>
          <w:tab w:val="num" w:pos="1551"/>
        </w:tabs>
        <w:suppressAutoHyphens w:val="0"/>
        <w:spacing w:line="360" w:lineRule="auto"/>
        <w:ind w:left="1080"/>
        <w:jc w:val="both"/>
        <w:rPr>
          <w:rFonts w:cs="Times New Roman"/>
          <w:szCs w:val="24"/>
        </w:rPr>
      </w:pPr>
      <w:r w:rsidRPr="008B1357">
        <w:rPr>
          <w:rFonts w:cs="Times New Roman"/>
          <w:b/>
          <w:szCs w:val="24"/>
        </w:rPr>
        <w:t>Пещерата „Килийките”</w:t>
      </w:r>
      <w:r w:rsidRPr="008B1357">
        <w:rPr>
          <w:rFonts w:cs="Times New Roman"/>
          <w:color w:val="000000"/>
          <w:szCs w:val="24"/>
        </w:rPr>
        <w:t xml:space="preserve"> – Със статут на Паметник на Античността – </w:t>
      </w:r>
      <w:r w:rsidRPr="008B1357">
        <w:rPr>
          <w:rFonts w:cs="Times New Roman"/>
          <w:szCs w:val="24"/>
        </w:rPr>
        <w:t xml:space="preserve">намира се в карстов район, на 2-3 км. югоизточно от с. Станчев хан. Откритият </w:t>
      </w:r>
      <w:r w:rsidRPr="008B1357">
        <w:rPr>
          <w:rFonts w:cs="Times New Roman"/>
          <w:szCs w:val="24"/>
        </w:rPr>
        <w:lastRenderedPageBreak/>
        <w:t xml:space="preserve">керамичния материал датира времето на използване на пещерата в широки хронологически граници – от края на късната бронзова и началото на ранно желязната до края на късно желязната епоха.(ХІІ – І в. пр. н. е.) На масива над пещерите има останки от малка крепостна стена, като изграждането и се отнася към времето на късната античност ІV – VІ в. </w:t>
      </w:r>
    </w:p>
    <w:p w14:paraId="54C29D4C" w14:textId="77777777" w:rsidR="003231A0" w:rsidRDefault="003231A0" w:rsidP="003231A0">
      <w:pPr>
        <w:pStyle w:val="ListParagraph1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FB3F5C">
        <w:rPr>
          <w:b/>
          <w:color w:val="000000"/>
        </w:rPr>
        <w:t xml:space="preserve">Района на ГД „Българка” – ПЗ „ Виканата скала” – </w:t>
      </w:r>
      <w:r w:rsidRPr="00FB3F5C">
        <w:rPr>
          <w:color w:val="000000"/>
        </w:rPr>
        <w:t xml:space="preserve">Дълги години края на м. август се е провеждал Традиционен събор под наименованието – </w:t>
      </w:r>
      <w:proofErr w:type="spellStart"/>
      <w:r w:rsidRPr="00FB3F5C">
        <w:rPr>
          <w:color w:val="000000"/>
        </w:rPr>
        <w:t>Малинарска</w:t>
      </w:r>
      <w:proofErr w:type="spellEnd"/>
      <w:r w:rsidRPr="00FB3F5C">
        <w:rPr>
          <w:color w:val="000000"/>
        </w:rPr>
        <w:t xml:space="preserve"> вечер. Има идея за възстановяването му. </w:t>
      </w:r>
    </w:p>
    <w:p w14:paraId="49193E22" w14:textId="77777777" w:rsidR="003231A0" w:rsidRPr="00FB3F5C" w:rsidRDefault="003231A0" w:rsidP="003231A0">
      <w:pPr>
        <w:pStyle w:val="ListParagraph1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FB3F5C">
        <w:rPr>
          <w:b/>
          <w:color w:val="000000"/>
        </w:rPr>
        <w:t xml:space="preserve">Връх </w:t>
      </w:r>
      <w:proofErr w:type="spellStart"/>
      <w:r w:rsidRPr="00FB3F5C">
        <w:rPr>
          <w:b/>
          <w:color w:val="000000"/>
        </w:rPr>
        <w:t>Белновръх</w:t>
      </w:r>
      <w:proofErr w:type="spellEnd"/>
      <w:r w:rsidRPr="00FB3F5C">
        <w:rPr>
          <w:color w:val="000000"/>
        </w:rPr>
        <w:t xml:space="preserve"> – намира се на 2 км. североизточно от с. Станчев хан. Провеждал се е събор по надпяване под наслова „Балканът пее и разказва”. Има изградена сцена. След 20 годишно прекъсване се водят разговори за </w:t>
      </w:r>
      <w:proofErr w:type="spellStart"/>
      <w:r w:rsidRPr="00FB3F5C">
        <w:rPr>
          <w:color w:val="000000"/>
        </w:rPr>
        <w:t>въстановяване</w:t>
      </w:r>
      <w:proofErr w:type="spellEnd"/>
      <w:r w:rsidRPr="00FB3F5C">
        <w:rPr>
          <w:color w:val="000000"/>
        </w:rPr>
        <w:t xml:space="preserve"> на надпяването. </w:t>
      </w:r>
    </w:p>
    <w:p w14:paraId="687169CD" w14:textId="77777777" w:rsidR="003231A0" w:rsidRDefault="003231A0" w:rsidP="003231A0">
      <w:pPr>
        <w:pStyle w:val="ListParagraph1"/>
        <w:numPr>
          <w:ilvl w:val="0"/>
          <w:numId w:val="15"/>
        </w:numPr>
        <w:spacing w:line="360" w:lineRule="auto"/>
        <w:jc w:val="both"/>
        <w:rPr>
          <w:color w:val="000000"/>
        </w:rPr>
      </w:pPr>
      <w:r w:rsidRPr="008B1357">
        <w:rPr>
          <w:color w:val="000000"/>
        </w:rPr>
        <w:t xml:space="preserve"> </w:t>
      </w:r>
      <w:r w:rsidRPr="008B1357">
        <w:rPr>
          <w:b/>
          <w:color w:val="000000"/>
        </w:rPr>
        <w:t>Екопътеки около с. Бъзовец</w:t>
      </w:r>
      <w:r w:rsidRPr="008B1357">
        <w:rPr>
          <w:color w:val="000000"/>
        </w:rPr>
        <w:t xml:space="preserve"> – две кръгови пътеки до върховете Голям Бъзовец и Голям Кръстец с изградена инфраструктура (заслони, кътове за отдих, панорамни </w:t>
      </w:r>
      <w:proofErr w:type="spellStart"/>
      <w:r w:rsidRPr="008B1357">
        <w:rPr>
          <w:color w:val="000000"/>
        </w:rPr>
        <w:t>площатки</w:t>
      </w:r>
      <w:proofErr w:type="spellEnd"/>
      <w:r w:rsidRPr="008B1357">
        <w:rPr>
          <w:color w:val="000000"/>
        </w:rPr>
        <w:t>) преминават покрай възстановените параклиси.</w:t>
      </w:r>
    </w:p>
    <w:p w14:paraId="61F4DA4D" w14:textId="77777777" w:rsidR="003231A0" w:rsidRPr="00FB3F5C" w:rsidRDefault="003231A0" w:rsidP="003231A0">
      <w:pPr>
        <w:pStyle w:val="ListParagraph1"/>
        <w:spacing w:line="360" w:lineRule="auto"/>
        <w:ind w:left="1080"/>
        <w:jc w:val="both"/>
        <w:rPr>
          <w:color w:val="000000"/>
        </w:rPr>
      </w:pPr>
      <w:r w:rsidRPr="00FB3F5C">
        <w:rPr>
          <w:color w:val="000000"/>
        </w:rPr>
        <w:tab/>
        <w:t xml:space="preserve">На територията на ТП „ДГС Плачковци” има изградени много на брой чешми, както и определи места за отдих.  До тях се осигурява буферна зона,  интензивността на </w:t>
      </w:r>
      <w:proofErr w:type="spellStart"/>
      <w:r w:rsidRPr="00FB3F5C">
        <w:rPr>
          <w:color w:val="000000"/>
        </w:rPr>
        <w:t>сечите</w:t>
      </w:r>
      <w:proofErr w:type="spellEnd"/>
      <w:r w:rsidRPr="00FB3F5C">
        <w:rPr>
          <w:color w:val="000000"/>
        </w:rPr>
        <w:t xml:space="preserve"> в тези гори е по – ниска. Нямаме констатирани повреди, вследствие на лесовъдски дейности. Не се наблюдава нарушение на естествените функции на горите.</w:t>
      </w:r>
    </w:p>
    <w:p w14:paraId="0967AD58" w14:textId="77777777" w:rsidR="003231A0" w:rsidRPr="008B1357" w:rsidRDefault="003231A0" w:rsidP="003231A0">
      <w:pPr>
        <w:spacing w:line="360" w:lineRule="auto"/>
        <w:rPr>
          <w:rFonts w:cs="Times New Roman"/>
          <w:color w:val="000000" w:themeColor="text1"/>
        </w:rPr>
      </w:pPr>
    </w:p>
    <w:p w14:paraId="6971B5A0" w14:textId="5FDB0DAA" w:rsidR="003231A0" w:rsidRPr="003231A0" w:rsidRDefault="003231A0" w:rsidP="003231A0">
      <w:pPr>
        <w:widowControl/>
        <w:suppressAutoHyphens w:val="0"/>
        <w:spacing w:line="360" w:lineRule="auto"/>
        <w:ind w:left="708"/>
        <w:jc w:val="both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 xml:space="preserve">6. </w:t>
      </w:r>
      <w:r w:rsidRPr="003231A0">
        <w:rPr>
          <w:rFonts w:cs="Times New Roman"/>
          <w:b/>
          <w:color w:val="000000" w:themeColor="text1"/>
        </w:rPr>
        <w:t>Въздействие на дейностите по управление върху околната среда.</w:t>
      </w:r>
    </w:p>
    <w:p w14:paraId="4A519EDB" w14:textId="75519254" w:rsidR="003231A0" w:rsidRPr="008B1357" w:rsidRDefault="003231A0" w:rsidP="003231A0">
      <w:pPr>
        <w:spacing w:line="360" w:lineRule="auto"/>
        <w:ind w:firstLine="708"/>
        <w:jc w:val="both"/>
        <w:rPr>
          <w:rFonts w:cs="Times New Roman"/>
          <w:color w:val="000000" w:themeColor="text1"/>
        </w:rPr>
      </w:pPr>
      <w:r w:rsidRPr="008B1357">
        <w:rPr>
          <w:rFonts w:cs="Times New Roman"/>
          <w:color w:val="000000" w:themeColor="text1"/>
        </w:rPr>
        <w:t xml:space="preserve">След приключване на </w:t>
      </w:r>
      <w:proofErr w:type="spellStart"/>
      <w:r w:rsidRPr="008B1357">
        <w:rPr>
          <w:rFonts w:cs="Times New Roman"/>
          <w:color w:val="000000" w:themeColor="text1"/>
        </w:rPr>
        <w:t>сечите</w:t>
      </w:r>
      <w:proofErr w:type="spellEnd"/>
      <w:r w:rsidRPr="008B1357">
        <w:rPr>
          <w:rFonts w:cs="Times New Roman"/>
          <w:color w:val="000000" w:themeColor="text1"/>
        </w:rPr>
        <w:t xml:space="preserve"> в държавните горски територии през 20</w:t>
      </w:r>
      <w:r>
        <w:rPr>
          <w:rFonts w:cs="Times New Roman"/>
          <w:color w:val="000000" w:themeColor="text1"/>
        </w:rPr>
        <w:t>21</w:t>
      </w:r>
      <w:r w:rsidRPr="008B1357">
        <w:rPr>
          <w:rFonts w:cs="Times New Roman"/>
          <w:color w:val="000000" w:themeColor="text1"/>
        </w:rPr>
        <w:t xml:space="preserve">  година и извършените оценки на въздействието на изведената сеч върху ключови елементи на околната среда, съседни имоти и инфраструктура на територията на ТП „ДГС Плачковци”, се установи:</w:t>
      </w:r>
    </w:p>
    <w:p w14:paraId="3E747760" w14:textId="7469D4D3" w:rsidR="003231A0" w:rsidRPr="003231A0" w:rsidRDefault="003231A0" w:rsidP="003231A0">
      <w:pPr>
        <w:pStyle w:val="a6"/>
        <w:widowControl/>
        <w:numPr>
          <w:ilvl w:val="0"/>
          <w:numId w:val="14"/>
        </w:numPr>
        <w:suppressAutoHyphens w:val="0"/>
        <w:spacing w:line="360" w:lineRule="auto"/>
        <w:jc w:val="both"/>
        <w:rPr>
          <w:rFonts w:cs="Times New Roman"/>
          <w:color w:val="000000" w:themeColor="text1"/>
          <w:szCs w:val="24"/>
        </w:rPr>
      </w:pPr>
      <w:r w:rsidRPr="003231A0">
        <w:rPr>
          <w:rFonts w:cs="Times New Roman"/>
          <w:color w:val="000000" w:themeColor="text1"/>
          <w:szCs w:val="24"/>
        </w:rPr>
        <w:t>Повреди по подраста в насажденията с извършена оценка - установени са минимални повреди.</w:t>
      </w:r>
    </w:p>
    <w:p w14:paraId="15147731" w14:textId="77777777" w:rsidR="003231A0" w:rsidRPr="008B1357" w:rsidRDefault="003231A0" w:rsidP="003231A0">
      <w:pPr>
        <w:pStyle w:val="a6"/>
        <w:widowControl/>
        <w:numPr>
          <w:ilvl w:val="0"/>
          <w:numId w:val="14"/>
        </w:numPr>
        <w:suppressAutoHyphens w:val="0"/>
        <w:spacing w:line="360" w:lineRule="auto"/>
        <w:jc w:val="both"/>
        <w:rPr>
          <w:rFonts w:cs="Times New Roman"/>
          <w:color w:val="000000" w:themeColor="text1"/>
          <w:szCs w:val="24"/>
        </w:rPr>
      </w:pPr>
      <w:r w:rsidRPr="008B1357">
        <w:rPr>
          <w:rFonts w:cs="Times New Roman"/>
          <w:color w:val="000000" w:themeColor="text1"/>
          <w:szCs w:val="24"/>
        </w:rPr>
        <w:t xml:space="preserve">Повреди по оставащия </w:t>
      </w:r>
      <w:proofErr w:type="spellStart"/>
      <w:r w:rsidRPr="008B1357">
        <w:rPr>
          <w:rFonts w:cs="Times New Roman"/>
          <w:color w:val="000000" w:themeColor="text1"/>
          <w:szCs w:val="24"/>
        </w:rPr>
        <w:t>дървостой</w:t>
      </w:r>
      <w:proofErr w:type="spellEnd"/>
      <w:r w:rsidRPr="008B1357">
        <w:rPr>
          <w:rFonts w:cs="Times New Roman"/>
          <w:color w:val="000000" w:themeColor="text1"/>
          <w:szCs w:val="24"/>
        </w:rPr>
        <w:t xml:space="preserve"> не са констатирани над допустимите (над 2 % по брой от оставащите на корен дървета).</w:t>
      </w:r>
    </w:p>
    <w:p w14:paraId="4D2D5A0F" w14:textId="77777777" w:rsidR="003231A0" w:rsidRPr="008B1357" w:rsidRDefault="003231A0" w:rsidP="003231A0">
      <w:pPr>
        <w:pStyle w:val="a6"/>
        <w:widowControl/>
        <w:numPr>
          <w:ilvl w:val="0"/>
          <w:numId w:val="14"/>
        </w:numPr>
        <w:suppressAutoHyphens w:val="0"/>
        <w:spacing w:line="360" w:lineRule="auto"/>
        <w:jc w:val="both"/>
        <w:rPr>
          <w:rFonts w:cs="Times New Roman"/>
          <w:color w:val="000000" w:themeColor="text1"/>
          <w:szCs w:val="24"/>
        </w:rPr>
      </w:pPr>
      <w:r w:rsidRPr="008B1357">
        <w:rPr>
          <w:rFonts w:cs="Times New Roman"/>
          <w:color w:val="000000" w:themeColor="text1"/>
          <w:szCs w:val="24"/>
        </w:rPr>
        <w:t>Оставяне на мъртва дървесина - в насажденията с изведени сечи е налична стояща и лежаща мъртва дървесина.</w:t>
      </w:r>
    </w:p>
    <w:p w14:paraId="5FE4C152" w14:textId="77777777" w:rsidR="003231A0" w:rsidRPr="008B1357" w:rsidRDefault="003231A0" w:rsidP="003231A0">
      <w:pPr>
        <w:pStyle w:val="a6"/>
        <w:widowControl/>
        <w:numPr>
          <w:ilvl w:val="0"/>
          <w:numId w:val="14"/>
        </w:numPr>
        <w:suppressAutoHyphens w:val="0"/>
        <w:spacing w:line="360" w:lineRule="auto"/>
        <w:jc w:val="both"/>
        <w:rPr>
          <w:rFonts w:cs="Times New Roman"/>
          <w:color w:val="000000" w:themeColor="text1"/>
          <w:szCs w:val="24"/>
        </w:rPr>
      </w:pPr>
      <w:r w:rsidRPr="008B1357">
        <w:rPr>
          <w:rFonts w:cs="Times New Roman"/>
          <w:color w:val="000000" w:themeColor="text1"/>
          <w:szCs w:val="24"/>
        </w:rPr>
        <w:lastRenderedPageBreak/>
        <w:t>Въздействие върху идентифицираното биоразнообразие - при установяване се описва в технологичния план и карнет описа на насаждението и се дават мерките за тяхното опазване.</w:t>
      </w:r>
    </w:p>
    <w:p w14:paraId="65D958C1" w14:textId="77777777" w:rsidR="003231A0" w:rsidRPr="008B1357" w:rsidRDefault="003231A0" w:rsidP="003231A0">
      <w:pPr>
        <w:pStyle w:val="a6"/>
        <w:widowControl/>
        <w:numPr>
          <w:ilvl w:val="0"/>
          <w:numId w:val="14"/>
        </w:numPr>
        <w:suppressAutoHyphens w:val="0"/>
        <w:spacing w:line="360" w:lineRule="auto"/>
        <w:jc w:val="both"/>
        <w:rPr>
          <w:rFonts w:cs="Times New Roman"/>
          <w:color w:val="000000" w:themeColor="text1"/>
          <w:szCs w:val="24"/>
        </w:rPr>
      </w:pPr>
      <w:r w:rsidRPr="008B1357">
        <w:rPr>
          <w:rFonts w:cs="Times New Roman"/>
          <w:color w:val="000000" w:themeColor="text1"/>
          <w:szCs w:val="24"/>
        </w:rPr>
        <w:t>Водни ресурси на територията и/или в близост до насажденията - при наличие на водни течения  в листа за предварителна оценка са дефинирани мерките за опазване.</w:t>
      </w:r>
    </w:p>
    <w:p w14:paraId="5E2EC884" w14:textId="77777777" w:rsidR="003231A0" w:rsidRPr="008B1357" w:rsidRDefault="003231A0" w:rsidP="003231A0">
      <w:pPr>
        <w:pStyle w:val="a6"/>
        <w:widowControl/>
        <w:numPr>
          <w:ilvl w:val="0"/>
          <w:numId w:val="14"/>
        </w:numPr>
        <w:suppressAutoHyphens w:val="0"/>
        <w:spacing w:line="360" w:lineRule="auto"/>
        <w:jc w:val="both"/>
        <w:rPr>
          <w:rFonts w:cs="Times New Roman"/>
          <w:color w:val="000000" w:themeColor="text1"/>
          <w:szCs w:val="24"/>
        </w:rPr>
      </w:pPr>
      <w:r w:rsidRPr="008B1357">
        <w:rPr>
          <w:rFonts w:cs="Times New Roman"/>
          <w:color w:val="000000" w:themeColor="text1"/>
          <w:szCs w:val="24"/>
        </w:rPr>
        <w:t>Въздействия върху съседни насаждения – констатира се неблагоприятни въздействия върху почвата, в резултат на  извоза на дървесина.</w:t>
      </w:r>
    </w:p>
    <w:p w14:paraId="43CF5914" w14:textId="77777777" w:rsidR="003231A0" w:rsidRPr="008B1357" w:rsidRDefault="003231A0" w:rsidP="003231A0">
      <w:pPr>
        <w:pStyle w:val="a6"/>
        <w:widowControl/>
        <w:numPr>
          <w:ilvl w:val="0"/>
          <w:numId w:val="14"/>
        </w:numPr>
        <w:suppressAutoHyphens w:val="0"/>
        <w:spacing w:line="360" w:lineRule="auto"/>
        <w:jc w:val="both"/>
        <w:rPr>
          <w:rFonts w:cs="Times New Roman"/>
          <w:color w:val="000000" w:themeColor="text1"/>
          <w:szCs w:val="24"/>
        </w:rPr>
      </w:pPr>
      <w:r w:rsidRPr="008B1357">
        <w:rPr>
          <w:rFonts w:cs="Times New Roman"/>
          <w:bCs/>
          <w:color w:val="000000" w:themeColor="text1"/>
          <w:szCs w:val="24"/>
        </w:rPr>
        <w:t>Наличие на отпадъци в горските територии – няма констатирани случаи.</w:t>
      </w:r>
    </w:p>
    <w:p w14:paraId="0499280A" w14:textId="77777777" w:rsidR="003231A0" w:rsidRPr="008B1357" w:rsidRDefault="003231A0" w:rsidP="003231A0">
      <w:pPr>
        <w:spacing w:line="360" w:lineRule="auto"/>
        <w:jc w:val="both"/>
        <w:rPr>
          <w:rFonts w:cs="Times New Roman"/>
          <w:b/>
          <w:color w:val="000000" w:themeColor="text1"/>
        </w:rPr>
      </w:pPr>
    </w:p>
    <w:p w14:paraId="02A1BDF6" w14:textId="4D6A0934" w:rsidR="003231A0" w:rsidRPr="008B1357" w:rsidRDefault="003231A0" w:rsidP="003231A0">
      <w:pPr>
        <w:spacing w:line="360" w:lineRule="auto"/>
        <w:ind w:left="709"/>
        <w:jc w:val="both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>7</w:t>
      </w:r>
      <w:r w:rsidRPr="008B1357">
        <w:rPr>
          <w:rFonts w:cs="Times New Roman"/>
          <w:b/>
          <w:color w:val="000000" w:themeColor="text1"/>
        </w:rPr>
        <w:t xml:space="preserve">.  Въздействие на дейностите по управление върху социалната среда. </w:t>
      </w:r>
    </w:p>
    <w:p w14:paraId="12012DEF" w14:textId="77777777" w:rsidR="003231A0" w:rsidRPr="008B1357" w:rsidRDefault="003231A0" w:rsidP="003231A0">
      <w:pPr>
        <w:spacing w:line="360" w:lineRule="auto"/>
        <w:ind w:firstLine="708"/>
        <w:jc w:val="both"/>
        <w:rPr>
          <w:rFonts w:cs="Times New Roman"/>
          <w:bCs/>
          <w:color w:val="000000" w:themeColor="text1"/>
        </w:rPr>
      </w:pPr>
      <w:r w:rsidRPr="008B1357">
        <w:rPr>
          <w:rFonts w:cs="Times New Roman"/>
          <w:color w:val="000000" w:themeColor="text1"/>
        </w:rPr>
        <w:t>Няма подадени жалби и сигнали, свързани с правата и собствеността на м</w:t>
      </w:r>
      <w:r w:rsidRPr="008B1357">
        <w:rPr>
          <w:rFonts w:cs="Times New Roman"/>
          <w:bCs/>
          <w:color w:val="000000" w:themeColor="text1"/>
        </w:rPr>
        <w:t>естните общности,  засегнати и заинтересовани страни.</w:t>
      </w:r>
    </w:p>
    <w:p w14:paraId="524BD9B4" w14:textId="77777777" w:rsidR="003231A0" w:rsidRPr="008B1357" w:rsidRDefault="003231A0" w:rsidP="003231A0">
      <w:pPr>
        <w:spacing w:line="360" w:lineRule="auto"/>
        <w:ind w:firstLine="708"/>
        <w:jc w:val="both"/>
        <w:rPr>
          <w:rFonts w:cs="Times New Roman"/>
          <w:color w:val="000000" w:themeColor="text1"/>
        </w:rPr>
      </w:pPr>
      <w:r w:rsidRPr="008B1357">
        <w:rPr>
          <w:rFonts w:cs="Times New Roman"/>
          <w:bCs/>
          <w:color w:val="000000" w:themeColor="text1"/>
        </w:rPr>
        <w:t xml:space="preserve">Няма отрицателни </w:t>
      </w:r>
      <w:r w:rsidRPr="008B1357">
        <w:rPr>
          <w:rFonts w:cs="Times New Roman"/>
          <w:color w:val="000000" w:themeColor="text1"/>
        </w:rPr>
        <w:t>въздействия върху източници на питейна вода.</w:t>
      </w:r>
    </w:p>
    <w:p w14:paraId="42EBC1DB" w14:textId="77777777" w:rsidR="003231A0" w:rsidRPr="008B1357" w:rsidRDefault="003231A0" w:rsidP="003231A0">
      <w:pPr>
        <w:spacing w:line="360" w:lineRule="auto"/>
        <w:ind w:firstLine="708"/>
        <w:jc w:val="both"/>
        <w:rPr>
          <w:rFonts w:eastAsia="Times New Roman" w:cs="Times New Roman"/>
          <w:lang w:eastAsia="ar-SA"/>
        </w:rPr>
      </w:pPr>
      <w:r w:rsidRPr="008B1357">
        <w:rPr>
          <w:rFonts w:eastAsia="Times New Roman" w:cs="Times New Roman"/>
          <w:lang w:eastAsia="ar-SA"/>
        </w:rPr>
        <w:t>Местното население закупува дърва за огрев от склад  на база установен ценоразпис и по тарифа на корен след представен списък  от кмета на всяка община. Считаме, че местното население няма проблем с ползването на дърва за огрев.</w:t>
      </w:r>
    </w:p>
    <w:p w14:paraId="6978C4E0" w14:textId="77777777" w:rsidR="003231A0" w:rsidRPr="008B1357" w:rsidRDefault="003231A0" w:rsidP="003231A0">
      <w:pPr>
        <w:pStyle w:val="Default"/>
        <w:spacing w:line="360" w:lineRule="auto"/>
        <w:ind w:firstLine="709"/>
        <w:jc w:val="both"/>
        <w:rPr>
          <w:color w:val="000000" w:themeColor="text1"/>
        </w:rPr>
      </w:pPr>
      <w:r w:rsidRPr="008B1357">
        <w:rPr>
          <w:color w:val="000000" w:themeColor="text1"/>
        </w:rPr>
        <w:t>Обектите от културно-историческо, икономическо екологично, религиозно или духовно значение за местните общности са в добро състояние.</w:t>
      </w:r>
    </w:p>
    <w:p w14:paraId="5925A8CE" w14:textId="5EA73999" w:rsidR="003231A0" w:rsidRPr="008B1357" w:rsidRDefault="003231A0" w:rsidP="003231A0">
      <w:pPr>
        <w:spacing w:line="360" w:lineRule="auto"/>
        <w:ind w:left="709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t xml:space="preserve">8. </w:t>
      </w:r>
      <w:r w:rsidRPr="008B1357">
        <w:rPr>
          <w:rFonts w:cs="Times New Roman"/>
          <w:b/>
          <w:color w:val="000000" w:themeColor="text1"/>
        </w:rPr>
        <w:t xml:space="preserve"> Промени в околната среда.</w:t>
      </w:r>
    </w:p>
    <w:p w14:paraId="14C9C21A" w14:textId="77777777" w:rsidR="003231A0" w:rsidRPr="008B1357" w:rsidRDefault="003231A0" w:rsidP="003231A0">
      <w:pPr>
        <w:spacing w:line="360" w:lineRule="auto"/>
        <w:ind w:firstLine="708"/>
        <w:rPr>
          <w:rFonts w:cs="Times New Roman"/>
          <w:color w:val="000000" w:themeColor="text1"/>
        </w:rPr>
      </w:pPr>
      <w:r w:rsidRPr="008B1357">
        <w:rPr>
          <w:rFonts w:cs="Times New Roman"/>
          <w:color w:val="000000" w:themeColor="text1"/>
        </w:rPr>
        <w:t xml:space="preserve">Не са констатирани промени в околната среда. </w:t>
      </w:r>
    </w:p>
    <w:p w14:paraId="1B281C11" w14:textId="77777777" w:rsidR="003231A0" w:rsidRPr="008B1357" w:rsidRDefault="003231A0" w:rsidP="003231A0">
      <w:pPr>
        <w:spacing w:line="360" w:lineRule="auto"/>
        <w:ind w:firstLine="708"/>
        <w:rPr>
          <w:rFonts w:cs="Times New Roman"/>
          <w:color w:val="000000" w:themeColor="text1"/>
        </w:rPr>
      </w:pPr>
      <w:r w:rsidRPr="008B1357">
        <w:rPr>
          <w:rFonts w:cs="Times New Roman"/>
          <w:color w:val="000000" w:themeColor="text1"/>
        </w:rPr>
        <w:t>Няма промени в защитените територии и зони.</w:t>
      </w:r>
    </w:p>
    <w:p w14:paraId="6CC969A0" w14:textId="77777777" w:rsidR="003231A0" w:rsidRPr="008B1357" w:rsidRDefault="003231A0" w:rsidP="003231A0">
      <w:pPr>
        <w:spacing w:line="360" w:lineRule="auto"/>
        <w:ind w:firstLine="708"/>
        <w:rPr>
          <w:rFonts w:cs="Times New Roman"/>
          <w:color w:val="000000" w:themeColor="text1"/>
        </w:rPr>
      </w:pPr>
      <w:r w:rsidRPr="008B1357">
        <w:rPr>
          <w:rFonts w:cs="Times New Roman"/>
          <w:color w:val="000000" w:themeColor="text1"/>
        </w:rPr>
        <w:t>Няма големи природни нарушения.</w:t>
      </w:r>
    </w:p>
    <w:p w14:paraId="05E61AD6" w14:textId="77777777" w:rsidR="003231A0" w:rsidRPr="008B1357" w:rsidRDefault="003231A0" w:rsidP="003231A0">
      <w:pPr>
        <w:spacing w:line="360" w:lineRule="auto"/>
        <w:rPr>
          <w:rFonts w:cs="Times New Roman"/>
          <w:color w:val="000000" w:themeColor="text1"/>
        </w:rPr>
      </w:pPr>
    </w:p>
    <w:p w14:paraId="67A03305" w14:textId="77777777" w:rsidR="003231A0" w:rsidRPr="008B1357" w:rsidRDefault="003231A0" w:rsidP="003231A0">
      <w:pPr>
        <w:spacing w:line="360" w:lineRule="auto"/>
        <w:rPr>
          <w:rFonts w:cs="Times New Roman"/>
          <w:color w:val="000000" w:themeColor="text1"/>
        </w:rPr>
      </w:pPr>
    </w:p>
    <w:p w14:paraId="07D23843" w14:textId="03622F49" w:rsidR="003231A0" w:rsidRPr="008B1357" w:rsidRDefault="003231A0" w:rsidP="003231A0">
      <w:pPr>
        <w:spacing w:line="360" w:lineRule="auto"/>
        <w:rPr>
          <w:rFonts w:cs="Times New Roman"/>
          <w:b/>
          <w:lang w:val="en-US"/>
        </w:rPr>
      </w:pPr>
      <w:r>
        <w:rPr>
          <w:rFonts w:cs="Times New Roman"/>
        </w:rPr>
        <w:t>14.01.2022</w:t>
      </w:r>
      <w:r w:rsidRPr="008B1357">
        <w:rPr>
          <w:rFonts w:cs="Times New Roman"/>
        </w:rPr>
        <w:t xml:space="preserve"> г., гр. Плачковци                                                 </w:t>
      </w:r>
    </w:p>
    <w:p w14:paraId="26C515F8" w14:textId="77777777" w:rsidR="003231A0" w:rsidRPr="008B1357" w:rsidRDefault="003231A0" w:rsidP="003231A0">
      <w:pPr>
        <w:spacing w:line="360" w:lineRule="auto"/>
        <w:rPr>
          <w:rFonts w:cs="Times New Roman"/>
        </w:rPr>
      </w:pPr>
      <w:r w:rsidRPr="008B1357">
        <w:rPr>
          <w:rFonts w:cs="Times New Roman"/>
          <w:b/>
          <w:lang w:val="en-US"/>
        </w:rPr>
        <w:tab/>
      </w:r>
    </w:p>
    <w:p w14:paraId="71E88456" w14:textId="77777777" w:rsidR="003231A0" w:rsidRPr="008B1357" w:rsidRDefault="003231A0" w:rsidP="003231A0">
      <w:pPr>
        <w:spacing w:line="360" w:lineRule="auto"/>
        <w:rPr>
          <w:rFonts w:cs="Times New Roman"/>
        </w:rPr>
      </w:pPr>
    </w:p>
    <w:p w14:paraId="0029CEC2" w14:textId="77777777" w:rsidR="003231A0" w:rsidRPr="008B1357" w:rsidRDefault="003231A0" w:rsidP="003231A0">
      <w:pPr>
        <w:spacing w:line="360" w:lineRule="auto"/>
        <w:rPr>
          <w:rFonts w:cs="Times New Roman"/>
        </w:rPr>
      </w:pPr>
    </w:p>
    <w:p w14:paraId="5EED9129" w14:textId="77777777" w:rsidR="003231A0" w:rsidRPr="008B1357" w:rsidRDefault="003231A0" w:rsidP="003231A0">
      <w:pPr>
        <w:spacing w:line="360" w:lineRule="auto"/>
        <w:rPr>
          <w:rFonts w:cs="Times New Roman"/>
        </w:rPr>
      </w:pPr>
      <w:r w:rsidRPr="008B1357">
        <w:rPr>
          <w:rFonts w:cs="Times New Roman"/>
        </w:rPr>
        <w:t>Изготвил:</w:t>
      </w:r>
      <w:r w:rsidRPr="008B1357">
        <w:rPr>
          <w:rFonts w:cs="Times New Roman"/>
        </w:rPr>
        <w:tab/>
      </w:r>
      <w:r w:rsidRPr="008B1357">
        <w:rPr>
          <w:rFonts w:cs="Times New Roman"/>
        </w:rPr>
        <w:tab/>
      </w:r>
      <w:r>
        <w:rPr>
          <w:rFonts w:cs="Times New Roman"/>
        </w:rPr>
        <w:t>/п/</w:t>
      </w:r>
      <w:r w:rsidRPr="008B1357">
        <w:rPr>
          <w:rFonts w:cs="Times New Roman"/>
        </w:rPr>
        <w:tab/>
      </w:r>
      <w:r w:rsidRPr="008B1357">
        <w:rPr>
          <w:rFonts w:cs="Times New Roman"/>
        </w:rPr>
        <w:tab/>
      </w:r>
      <w:r w:rsidRPr="008B1357">
        <w:rPr>
          <w:rFonts w:cs="Times New Roman"/>
        </w:rPr>
        <w:tab/>
      </w:r>
      <w:r w:rsidRPr="008B1357">
        <w:rPr>
          <w:rFonts w:cs="Times New Roman"/>
        </w:rPr>
        <w:tab/>
      </w:r>
      <w:r w:rsidRPr="008B1357">
        <w:rPr>
          <w:rFonts w:cs="Times New Roman"/>
        </w:rPr>
        <w:tab/>
        <w:t>Директор:</w:t>
      </w:r>
      <w:r>
        <w:rPr>
          <w:rFonts w:cs="Times New Roman"/>
        </w:rPr>
        <w:tab/>
        <w:t>/п/</w:t>
      </w:r>
    </w:p>
    <w:p w14:paraId="5AE6C3EF" w14:textId="566A8A9E" w:rsidR="003231A0" w:rsidRPr="008B1357" w:rsidRDefault="003231A0" w:rsidP="003231A0">
      <w:pPr>
        <w:spacing w:line="360" w:lineRule="auto"/>
        <w:rPr>
          <w:rFonts w:cs="Times New Roman"/>
          <w:color w:val="000000" w:themeColor="text1"/>
          <w:lang w:val="en-US"/>
        </w:rPr>
      </w:pPr>
      <w:r w:rsidRPr="008B1357">
        <w:rPr>
          <w:rFonts w:cs="Times New Roman"/>
        </w:rPr>
        <w:t xml:space="preserve">        /инж. Раиса Петрова</w:t>
      </w:r>
      <w:r>
        <w:rPr>
          <w:rFonts w:cs="Times New Roman"/>
        </w:rPr>
        <w:t>/</w:t>
      </w:r>
      <w:r w:rsidRPr="008B1357">
        <w:rPr>
          <w:rFonts w:cs="Times New Roman"/>
        </w:rPr>
        <w:t>/</w:t>
      </w:r>
      <w:r w:rsidRPr="008B1357">
        <w:rPr>
          <w:rFonts w:cs="Times New Roman"/>
        </w:rPr>
        <w:tab/>
      </w:r>
      <w:r w:rsidRPr="008B1357">
        <w:rPr>
          <w:rFonts w:cs="Times New Roman"/>
        </w:rPr>
        <w:tab/>
      </w:r>
      <w:r w:rsidRPr="008B1357">
        <w:rPr>
          <w:rFonts w:cs="Times New Roman"/>
        </w:rPr>
        <w:tab/>
      </w:r>
      <w:r w:rsidRPr="008B1357"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 w:rsidRPr="008B1357">
        <w:rPr>
          <w:rFonts w:cs="Times New Roman"/>
        </w:rPr>
        <w:t>/инж. Мирослав Илиев/</w:t>
      </w:r>
    </w:p>
    <w:p w14:paraId="2A13AA88" w14:textId="61F7A195" w:rsidR="00BD5DE6" w:rsidRPr="00B762F3" w:rsidRDefault="00BD5DE6" w:rsidP="003231A0">
      <w:pPr>
        <w:spacing w:line="360" w:lineRule="auto"/>
        <w:jc w:val="both"/>
        <w:rPr>
          <w:rFonts w:cs="Times New Roman"/>
        </w:rPr>
      </w:pPr>
    </w:p>
    <w:sectPr w:rsidR="00BD5DE6" w:rsidRPr="00B762F3" w:rsidSect="002853DF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29"/>
        </w:tabs>
        <w:ind w:left="108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108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108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108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108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108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108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108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1080" w:firstLine="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29"/>
        </w:tabs>
        <w:ind w:left="1080" w:firstLine="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1080" w:firstLine="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1080" w:firstLine="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1080" w:firstLine="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1080" w:firstLine="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1080" w:firstLine="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1080" w:firstLine="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1080" w:firstLine="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1080" w:firstLine="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"/>
      <w:lvlJc w:val="left"/>
      <w:pPr>
        <w:tabs>
          <w:tab w:val="num" w:pos="720"/>
        </w:tabs>
        <w:ind w:left="0" w:firstLine="0"/>
      </w:pPr>
      <w:rPr>
        <w:rFonts w:ascii="Wingdings" w:hAnsi="Wingdings"/>
      </w:rPr>
    </w:lvl>
  </w:abstractNum>
  <w:abstractNum w:abstractNumId="4" w15:restartNumberingAfterBreak="0">
    <w:nsid w:val="0000000D"/>
    <w:multiLevelType w:val="singleLevel"/>
    <w:tmpl w:val="0000000D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5" w15:restartNumberingAfterBreak="0">
    <w:nsid w:val="0000000F"/>
    <w:multiLevelType w:val="singleLevel"/>
    <w:tmpl w:val="0000000F"/>
    <w:lvl w:ilvl="0">
      <w:start w:val="1"/>
      <w:numFmt w:val="bullet"/>
      <w:lvlText w:val=""/>
      <w:lvlJc w:val="left"/>
      <w:pPr>
        <w:tabs>
          <w:tab w:val="num" w:pos="0"/>
        </w:tabs>
        <w:ind w:left="1065" w:hanging="360"/>
      </w:pPr>
      <w:rPr>
        <w:rFonts w:ascii="Symbol" w:hAnsi="Symbol"/>
      </w:rPr>
    </w:lvl>
  </w:abstractNum>
  <w:abstractNum w:abstractNumId="6" w15:restartNumberingAfterBreak="0">
    <w:nsid w:val="000915F6"/>
    <w:multiLevelType w:val="hybridMultilevel"/>
    <w:tmpl w:val="7C8EB90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DE6E86"/>
    <w:multiLevelType w:val="hybridMultilevel"/>
    <w:tmpl w:val="F18C08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E5626"/>
    <w:multiLevelType w:val="hybridMultilevel"/>
    <w:tmpl w:val="2AD829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3B2EBB"/>
    <w:multiLevelType w:val="hybridMultilevel"/>
    <w:tmpl w:val="125CDB3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9D48AF"/>
    <w:multiLevelType w:val="multilevel"/>
    <w:tmpl w:val="4B4AE5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520"/>
      </w:pPr>
      <w:rPr>
        <w:rFonts w:hint="default"/>
      </w:rPr>
    </w:lvl>
  </w:abstractNum>
  <w:abstractNum w:abstractNumId="11" w15:restartNumberingAfterBreak="0">
    <w:nsid w:val="23720A32"/>
    <w:multiLevelType w:val="hybridMultilevel"/>
    <w:tmpl w:val="861EBDF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FF3807"/>
    <w:multiLevelType w:val="hybridMultilevel"/>
    <w:tmpl w:val="A0763968"/>
    <w:lvl w:ilvl="0" w:tplc="7DFA5B5E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42C69A2"/>
    <w:multiLevelType w:val="multilevel"/>
    <w:tmpl w:val="58F2A7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84" w:hanging="2520"/>
      </w:pPr>
      <w:rPr>
        <w:rFonts w:hint="default"/>
      </w:rPr>
    </w:lvl>
  </w:abstractNum>
  <w:abstractNum w:abstractNumId="14" w15:restartNumberingAfterBreak="0">
    <w:nsid w:val="6C8E6569"/>
    <w:multiLevelType w:val="hybridMultilevel"/>
    <w:tmpl w:val="479CA80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8E44E0"/>
    <w:multiLevelType w:val="hybridMultilevel"/>
    <w:tmpl w:val="2F52C08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8A3BD1"/>
    <w:multiLevelType w:val="hybridMultilevel"/>
    <w:tmpl w:val="EB022F78"/>
    <w:lvl w:ilvl="0" w:tplc="AAE83AD8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12"/>
  </w:num>
  <w:num w:numId="6">
    <w:abstractNumId w:val="16"/>
  </w:num>
  <w:num w:numId="7">
    <w:abstractNumId w:val="8"/>
  </w:num>
  <w:num w:numId="8">
    <w:abstractNumId w:val="3"/>
  </w:num>
  <w:num w:numId="9">
    <w:abstractNumId w:val="13"/>
  </w:num>
  <w:num w:numId="10">
    <w:abstractNumId w:val="6"/>
  </w:num>
  <w:num w:numId="11">
    <w:abstractNumId w:val="14"/>
  </w:num>
  <w:num w:numId="12">
    <w:abstractNumId w:val="11"/>
  </w:num>
  <w:num w:numId="13">
    <w:abstractNumId w:val="10"/>
  </w:num>
  <w:num w:numId="14">
    <w:abstractNumId w:val="9"/>
  </w:num>
  <w:num w:numId="15">
    <w:abstractNumId w:val="4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B56"/>
    <w:rsid w:val="00053E74"/>
    <w:rsid w:val="00100B39"/>
    <w:rsid w:val="001145C2"/>
    <w:rsid w:val="00233B56"/>
    <w:rsid w:val="00276D3A"/>
    <w:rsid w:val="002853DF"/>
    <w:rsid w:val="003231A0"/>
    <w:rsid w:val="00335810"/>
    <w:rsid w:val="0034197C"/>
    <w:rsid w:val="003C5797"/>
    <w:rsid w:val="00407ED7"/>
    <w:rsid w:val="00450BAA"/>
    <w:rsid w:val="0047277F"/>
    <w:rsid w:val="005502FE"/>
    <w:rsid w:val="00591DB6"/>
    <w:rsid w:val="00593C6B"/>
    <w:rsid w:val="00594975"/>
    <w:rsid w:val="00653610"/>
    <w:rsid w:val="006D441A"/>
    <w:rsid w:val="007753D4"/>
    <w:rsid w:val="007C7D83"/>
    <w:rsid w:val="00856B24"/>
    <w:rsid w:val="008831C1"/>
    <w:rsid w:val="00886924"/>
    <w:rsid w:val="00892DCC"/>
    <w:rsid w:val="008E3C57"/>
    <w:rsid w:val="009E06B1"/>
    <w:rsid w:val="00A5390D"/>
    <w:rsid w:val="00A810CB"/>
    <w:rsid w:val="00AC4D50"/>
    <w:rsid w:val="00B57CF5"/>
    <w:rsid w:val="00B762F3"/>
    <w:rsid w:val="00BD5DE6"/>
    <w:rsid w:val="00D32442"/>
    <w:rsid w:val="00D445C3"/>
    <w:rsid w:val="00E14A58"/>
    <w:rsid w:val="00E14B26"/>
    <w:rsid w:val="00E23A6B"/>
    <w:rsid w:val="00F22487"/>
    <w:rsid w:val="00F75A3D"/>
    <w:rsid w:val="00FE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CF41"/>
  <w15:chartTrackingRefBased/>
  <w15:docId w15:val="{AE83E990-A3C3-4E14-9B84-27D4C38C1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1">
    <w:name w:val="Заглавие1"/>
    <w:basedOn w:val="a"/>
    <w:next w:val="a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semiHidden/>
    <w:pPr>
      <w:spacing w:after="120"/>
    </w:pPr>
  </w:style>
  <w:style w:type="paragraph" w:styleId="a4">
    <w:name w:val="List"/>
    <w:basedOn w:val="a3"/>
    <w:semiHidden/>
  </w:style>
  <w:style w:type="paragraph" w:customStyle="1" w:styleId="10">
    <w:name w:val="Надпис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a5">
    <w:name w:val="Указател"/>
    <w:basedOn w:val="a"/>
    <w:pPr>
      <w:suppressLineNumbers/>
    </w:pPr>
    <w:rPr>
      <w:rFonts w:cs="Tahoma"/>
    </w:rPr>
  </w:style>
  <w:style w:type="paragraph" w:customStyle="1" w:styleId="Heading">
    <w:name w:val="Heading"/>
    <w:basedOn w:val="a"/>
    <w:next w:val="a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-">
    <w:name w:val="Таблица - съдържание"/>
    <w:basedOn w:val="a"/>
    <w:pPr>
      <w:suppressLineNumbers/>
    </w:pPr>
  </w:style>
  <w:style w:type="paragraph" w:customStyle="1" w:styleId="-0">
    <w:name w:val="Таблица - заглавие"/>
    <w:basedOn w:val="-"/>
    <w:pPr>
      <w:jc w:val="center"/>
    </w:pPr>
    <w:rPr>
      <w:b/>
      <w:bCs/>
    </w:rPr>
  </w:style>
  <w:style w:type="paragraph" w:customStyle="1" w:styleId="CharCharChar1Char">
    <w:name w:val="Заглавие таблици Char Char Char1 Char"/>
    <w:basedOn w:val="a"/>
    <w:rsid w:val="00594975"/>
    <w:pPr>
      <w:widowControl/>
      <w:tabs>
        <w:tab w:val="left" w:pos="709"/>
      </w:tabs>
      <w:suppressAutoHyphens w:val="0"/>
    </w:pPr>
    <w:rPr>
      <w:rFonts w:ascii="Arial Black" w:eastAsia="Times New Roman" w:hAnsi="Arial Black" w:cs="Tahoma"/>
      <w:caps/>
      <w:kern w:val="0"/>
      <w:lang w:val="pl-PL" w:eastAsia="pl-PL" w:bidi="ar-SA"/>
    </w:rPr>
  </w:style>
  <w:style w:type="paragraph" w:styleId="a6">
    <w:name w:val="List Paragraph"/>
    <w:basedOn w:val="a"/>
    <w:uiPriority w:val="34"/>
    <w:qFormat/>
    <w:rsid w:val="008E3C57"/>
    <w:pPr>
      <w:ind w:left="720"/>
      <w:contextualSpacing/>
    </w:pPr>
    <w:rPr>
      <w:szCs w:val="21"/>
    </w:rPr>
  </w:style>
  <w:style w:type="character" w:customStyle="1" w:styleId="WW8Num16z1">
    <w:name w:val="WW8Num16z1"/>
    <w:rsid w:val="00D32442"/>
    <w:rPr>
      <w:rFonts w:ascii="Courier New" w:hAnsi="Courier New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856B24"/>
    <w:rPr>
      <w:rFonts w:ascii="Segoe UI" w:hAnsi="Segoe UI"/>
      <w:sz w:val="18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56B24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customStyle="1" w:styleId="Default">
    <w:name w:val="Default"/>
    <w:rsid w:val="003231A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ListParagraph1">
    <w:name w:val="List Paragraph1"/>
    <w:basedOn w:val="a"/>
    <w:rsid w:val="003231A0"/>
    <w:pPr>
      <w:widowControl/>
      <w:ind w:left="720"/>
    </w:pPr>
    <w:rPr>
      <w:rFonts w:eastAsia="Times New Roman" w:cs="Times New Roman"/>
      <w:kern w:val="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9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2483</Words>
  <Characters>14157</Characters>
  <Application>Microsoft Office Word</Application>
  <DocSecurity>0</DocSecurity>
  <Lines>117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Kremena Mincheva</cp:lastModifiedBy>
  <cp:revision>2</cp:revision>
  <cp:lastPrinted>2022-02-14T12:03:00Z</cp:lastPrinted>
  <dcterms:created xsi:type="dcterms:W3CDTF">2022-02-15T09:11:00Z</dcterms:created>
  <dcterms:modified xsi:type="dcterms:W3CDTF">2022-02-15T09:11:00Z</dcterms:modified>
</cp:coreProperties>
</file>